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both"/>
        <w:rPr>
          <w:rFonts w:ascii="Times New Roman" w:eastAsia="Calibri" w:hAnsi="Times New Roman"/>
          <w:color w:val="231F20"/>
          <w:kern w:val="0"/>
          <w:sz w:val="17"/>
          <w:szCs w:val="17"/>
        </w:rPr>
      </w:pPr>
      <w:r w:rsidRPr="00C86F74">
        <w:rPr>
          <w:rFonts w:ascii="Times New Roman" w:eastAsia="Calibri" w:hAnsi="Times New Roman"/>
          <w:b/>
          <w:kern w:val="0"/>
          <w:sz w:val="12"/>
          <w:szCs w:val="12"/>
        </w:rPr>
        <w:t xml:space="preserve">THIS APPLICATION FORM IS PERSONAL TO THE QUALIFYING SHAREHOLDER(S) NAMED BELOW AND MAY NOT BE ASSIGNED, TRANSFERRED OR SPLIT EXCEPT TO SATISFY </w:t>
      </w:r>
      <w:r w:rsidRPr="00C86F74">
        <w:rPr>
          <w:rFonts w:ascii="Times New Roman" w:eastAsia="Calibri" w:hAnsi="Times New Roman"/>
          <w:b/>
          <w:i/>
          <w:kern w:val="0"/>
          <w:sz w:val="12"/>
          <w:szCs w:val="12"/>
        </w:rPr>
        <w:t>BONA FIDE</w:t>
      </w:r>
      <w:r w:rsidRPr="00C86F74">
        <w:rPr>
          <w:rFonts w:ascii="Times New Roman" w:eastAsia="Calibri" w:hAnsi="Times New Roman"/>
          <w:b/>
          <w:kern w:val="0"/>
          <w:sz w:val="12"/>
          <w:szCs w:val="12"/>
        </w:rPr>
        <w:t xml:space="preserve"> MARKET CLAIMS IN RELATION TO PURCHASES OR TRANSFERS OF EXISTING ORDINARY SHARES MADE PRIOR TO THE EX-ENTITLEMENT DATE. THIS APPLICATION FORM IS IMPORTANT AND REQUIRES YOUR IMMEDIATE ATTENTION. IT IS NOT A NEGOTIABLE DOCUMENT OR A DOCUMENT OF TITLE AND CANNOT BE TRADED. IF YOU ARE IN ANY DOUBT ABOUT THE ACTION YOU SHOULD TAKE, YOU ARE RECOMMENDED TO OBTAIN YOUR OWN FINANCIAL ADVICE IMMEDIATELY FROM YOUR STOCKBROKER, BANK MANAGER, SOLICITOR, ACCOUNTANT OR INDEPENDENT FINANCIAL ADVISER WHO IS AUTHORISED UNDER THE FINANCIAL SERVICES AND MARKETS ACT 2000</w:t>
      </w:r>
      <w:r w:rsidRPr="00C86F74">
        <w:rPr>
          <w:rFonts w:ascii="Times New Roman" w:eastAsia="Calibri" w:hAnsi="Times New Roman"/>
          <w:kern w:val="0"/>
          <w:sz w:val="12"/>
          <w:szCs w:val="12"/>
        </w:rPr>
        <w:t xml:space="preserve">. If you have sold or transferred some or all of your holding of Existing Ordinary Shares, prior to the ex-entitlement date, please read and comply with the instructions for transfer and splitting of Application Forms set out herein. The benefits arising under the Open Offer may in the event of such a sale or transfer be claimed from you by the purchaser or transferee under the rules of London Stock Exchange plc (the </w:t>
      </w:r>
      <w:r w:rsidRPr="00C86F74">
        <w:rPr>
          <w:rFonts w:ascii="Times New Roman" w:eastAsia="Calibri" w:hAnsi="Times New Roman"/>
          <w:b/>
          <w:kern w:val="0"/>
          <w:sz w:val="12"/>
          <w:szCs w:val="12"/>
        </w:rPr>
        <w:t>"London Stock Exchange"</w:t>
      </w:r>
      <w:r w:rsidRPr="00C86F74">
        <w:rPr>
          <w:rFonts w:ascii="Times New Roman" w:eastAsia="Calibri" w:hAnsi="Times New Roman"/>
          <w:kern w:val="0"/>
          <w:sz w:val="12"/>
          <w:szCs w:val="12"/>
        </w:rPr>
        <w:t xml:space="preserve">), in which case this Application Form will be transferred as appropriate. Information relating to </w:t>
      </w:r>
      <w:proofErr w:type="spellStart"/>
      <w:r w:rsidR="003D739B" w:rsidRPr="00C86F74">
        <w:rPr>
          <w:rFonts w:ascii="Times New Roman" w:eastAsia="Calibri" w:hAnsi="Times New Roman"/>
          <w:b/>
          <w:kern w:val="0"/>
          <w:sz w:val="12"/>
          <w:szCs w:val="12"/>
        </w:rPr>
        <w:t>Wilmcote</w:t>
      </w:r>
      <w:proofErr w:type="spellEnd"/>
      <w:r w:rsidR="003D739B" w:rsidRPr="00C86F74">
        <w:rPr>
          <w:rFonts w:ascii="Times New Roman" w:eastAsia="Calibri" w:hAnsi="Times New Roman"/>
          <w:b/>
          <w:kern w:val="0"/>
          <w:sz w:val="12"/>
          <w:szCs w:val="12"/>
        </w:rPr>
        <w:t xml:space="preserve"> Holdings </w:t>
      </w:r>
      <w:r w:rsidRPr="00C86F74">
        <w:rPr>
          <w:rFonts w:ascii="Times New Roman" w:eastAsia="Calibri" w:hAnsi="Times New Roman"/>
          <w:b/>
          <w:kern w:val="0"/>
          <w:sz w:val="12"/>
          <w:szCs w:val="12"/>
        </w:rPr>
        <w:t>plc</w:t>
      </w:r>
      <w:r w:rsidRPr="00C86F74">
        <w:rPr>
          <w:rFonts w:ascii="Times New Roman" w:eastAsia="Calibri" w:hAnsi="Times New Roman"/>
          <w:kern w:val="0"/>
          <w:sz w:val="12"/>
          <w:szCs w:val="12"/>
        </w:rPr>
        <w:t xml:space="preserve"> (the “</w:t>
      </w:r>
      <w:r w:rsidRPr="00C86F74">
        <w:rPr>
          <w:rFonts w:ascii="Times New Roman" w:eastAsia="Calibri" w:hAnsi="Times New Roman"/>
          <w:b/>
          <w:kern w:val="0"/>
          <w:sz w:val="12"/>
          <w:szCs w:val="12"/>
        </w:rPr>
        <w:t>Company</w:t>
      </w:r>
      <w:r w:rsidRPr="00C86F74">
        <w:rPr>
          <w:rFonts w:ascii="Times New Roman" w:eastAsia="Calibri" w:hAnsi="Times New Roman"/>
          <w:kern w:val="0"/>
          <w:sz w:val="12"/>
          <w:szCs w:val="12"/>
        </w:rPr>
        <w:t xml:space="preserve">”) and full details of the Open Offer to which this Application Form relates are contained in the </w:t>
      </w:r>
      <w:r w:rsidR="00190A9E" w:rsidRPr="00C86F74">
        <w:rPr>
          <w:rFonts w:ascii="Times New Roman" w:eastAsia="Calibri" w:hAnsi="Times New Roman"/>
          <w:kern w:val="0"/>
          <w:sz w:val="12"/>
          <w:szCs w:val="12"/>
        </w:rPr>
        <w:t>Circular</w:t>
      </w:r>
      <w:r w:rsidRPr="00C86F74">
        <w:rPr>
          <w:rFonts w:ascii="Times New Roman" w:eastAsia="Calibri" w:hAnsi="Times New Roman"/>
          <w:kern w:val="0"/>
          <w:sz w:val="12"/>
          <w:szCs w:val="12"/>
        </w:rPr>
        <w:t xml:space="preserve">, which comprises a circular to Qualifying Shareholders dated </w:t>
      </w:r>
      <w:r w:rsidR="00C86F74" w:rsidRPr="00C86F74">
        <w:rPr>
          <w:rFonts w:ascii="Times New Roman" w:eastAsia="Calibri" w:hAnsi="Times New Roman"/>
          <w:kern w:val="0"/>
          <w:sz w:val="12"/>
          <w:szCs w:val="12"/>
        </w:rPr>
        <w:t>25</w:t>
      </w:r>
      <w:r w:rsidR="00E73DD4" w:rsidRPr="00C86F74">
        <w:rPr>
          <w:rFonts w:ascii="Times New Roman" w:eastAsia="Calibri" w:hAnsi="Times New Roman"/>
          <w:kern w:val="0"/>
          <w:sz w:val="12"/>
          <w:szCs w:val="12"/>
        </w:rPr>
        <w:t xml:space="preserve"> November</w:t>
      </w:r>
      <w:r w:rsidR="003D739B" w:rsidRPr="00C86F74">
        <w:rPr>
          <w:rFonts w:ascii="Times New Roman" w:eastAsia="Calibri" w:hAnsi="Times New Roman"/>
          <w:kern w:val="0"/>
          <w:sz w:val="12"/>
          <w:szCs w:val="12"/>
        </w:rPr>
        <w:t xml:space="preserve"> </w:t>
      </w:r>
      <w:r w:rsidRPr="00C86F74">
        <w:rPr>
          <w:rFonts w:ascii="Times New Roman" w:eastAsia="Calibri" w:hAnsi="Times New Roman"/>
          <w:kern w:val="0"/>
          <w:sz w:val="12"/>
          <w:szCs w:val="12"/>
        </w:rPr>
        <w:t>201</w:t>
      </w:r>
      <w:r w:rsidR="003D739B" w:rsidRPr="00C86F74">
        <w:rPr>
          <w:rFonts w:ascii="Times New Roman" w:eastAsia="Calibri" w:hAnsi="Times New Roman"/>
          <w:kern w:val="0"/>
          <w:sz w:val="12"/>
          <w:szCs w:val="12"/>
        </w:rPr>
        <w:t>9</w:t>
      </w:r>
      <w:r w:rsidRPr="00C86F74">
        <w:rPr>
          <w:rFonts w:ascii="Times New Roman" w:eastAsia="Calibri" w:hAnsi="Times New Roman"/>
          <w:kern w:val="0"/>
          <w:sz w:val="12"/>
          <w:szCs w:val="12"/>
        </w:rPr>
        <w:t xml:space="preserve"> (the “</w:t>
      </w:r>
      <w:r w:rsidRPr="00C86F74">
        <w:rPr>
          <w:rFonts w:ascii="Times New Roman" w:eastAsia="Calibri" w:hAnsi="Times New Roman"/>
          <w:b/>
          <w:kern w:val="0"/>
          <w:sz w:val="12"/>
          <w:szCs w:val="12"/>
        </w:rPr>
        <w:t>Circular</w:t>
      </w:r>
      <w:r w:rsidRPr="00C86F74">
        <w:rPr>
          <w:rFonts w:ascii="Times New Roman" w:eastAsia="Calibri" w:hAnsi="Times New Roman"/>
          <w:kern w:val="0"/>
          <w:sz w:val="12"/>
          <w:szCs w:val="12"/>
        </w:rPr>
        <w:t>”). Terms defined in the Circular have the same meaning when used in this Application Form and the terms and conditions of the Open Offer set out in the Circular also apply to this Application Form. Copies of the Circular are available for inspection and can be obtained at the Company registered address and its website www.</w:t>
      </w:r>
      <w:r w:rsidR="003D739B" w:rsidRPr="00C86F74">
        <w:rPr>
          <w:rFonts w:ascii="Times New Roman" w:eastAsia="Calibri" w:hAnsi="Times New Roman"/>
          <w:kern w:val="0"/>
          <w:sz w:val="12"/>
          <w:szCs w:val="12"/>
        </w:rPr>
        <w:t>wilmcoteplc</w:t>
      </w:r>
      <w:r w:rsidRPr="00C86F74">
        <w:rPr>
          <w:rFonts w:ascii="Times New Roman" w:eastAsia="Calibri" w:hAnsi="Times New Roman"/>
          <w:kern w:val="0"/>
          <w:sz w:val="12"/>
          <w:szCs w:val="12"/>
        </w:rPr>
        <w:t xml:space="preserve">.com. </w:t>
      </w:r>
      <w:r w:rsidRPr="00C86F74">
        <w:rPr>
          <w:rFonts w:ascii="Times New Roman" w:eastAsia="Calibri" w:hAnsi="Times New Roman"/>
          <w:color w:val="231F20"/>
          <w:kern w:val="0"/>
          <w:sz w:val="12"/>
          <w:szCs w:val="12"/>
        </w:rPr>
        <w:t xml:space="preserve">Application will be made to the London Stock Exchange for the New Ordinary Shares to be admitted to trading on </w:t>
      </w:r>
      <w:r w:rsidR="00121D84" w:rsidRPr="00C86F74">
        <w:rPr>
          <w:rFonts w:ascii="Times New Roman" w:eastAsia="Calibri" w:hAnsi="Times New Roman"/>
          <w:color w:val="231F20"/>
          <w:kern w:val="0"/>
          <w:sz w:val="12"/>
          <w:szCs w:val="12"/>
        </w:rPr>
        <w:t>AIM</w:t>
      </w:r>
      <w:r w:rsidRPr="00C86F74">
        <w:rPr>
          <w:rFonts w:ascii="Times New Roman" w:eastAsia="Calibri" w:hAnsi="Times New Roman"/>
          <w:color w:val="231F20"/>
          <w:kern w:val="0"/>
          <w:sz w:val="12"/>
          <w:szCs w:val="12"/>
        </w:rPr>
        <w:t>.</w:t>
      </w:r>
      <w:r w:rsidRPr="00C86F74">
        <w:rPr>
          <w:rFonts w:ascii="Times New Roman" w:eastAsia="Calibri" w:hAnsi="Times New Roman"/>
          <w:kern w:val="0"/>
          <w:sz w:val="12"/>
          <w:szCs w:val="12"/>
        </w:rPr>
        <w:t xml:space="preserve"> It is expected that such admission will become effective and that dealings in such shares will commence at 8.00 am. on </w:t>
      </w:r>
      <w:r w:rsidR="00C86F74" w:rsidRPr="00C86F74">
        <w:rPr>
          <w:rFonts w:ascii="Times New Roman" w:eastAsia="Calibri" w:hAnsi="Times New Roman"/>
          <w:kern w:val="0"/>
          <w:sz w:val="12"/>
          <w:szCs w:val="12"/>
        </w:rPr>
        <w:t>1</w:t>
      </w:r>
      <w:r w:rsidR="00B769E4">
        <w:rPr>
          <w:rFonts w:ascii="Times New Roman" w:eastAsia="Calibri" w:hAnsi="Times New Roman"/>
          <w:kern w:val="0"/>
          <w:sz w:val="12"/>
          <w:szCs w:val="12"/>
        </w:rPr>
        <w:t>3</w:t>
      </w:r>
      <w:r w:rsidR="00E73DD4" w:rsidRPr="00C86F74">
        <w:rPr>
          <w:rFonts w:ascii="Times New Roman" w:eastAsia="Calibri" w:hAnsi="Times New Roman"/>
          <w:kern w:val="0"/>
          <w:sz w:val="12"/>
          <w:szCs w:val="12"/>
        </w:rPr>
        <w:t xml:space="preserve"> December</w:t>
      </w:r>
      <w:r w:rsidRPr="00C86F74">
        <w:rPr>
          <w:rFonts w:ascii="Times New Roman" w:eastAsia="Calibri" w:hAnsi="Times New Roman"/>
          <w:kern w:val="0"/>
          <w:sz w:val="12"/>
          <w:szCs w:val="12"/>
        </w:rPr>
        <w:t xml:space="preserve"> 201</w:t>
      </w:r>
      <w:r w:rsidR="003D739B" w:rsidRPr="00C86F74">
        <w:rPr>
          <w:rFonts w:ascii="Times New Roman" w:eastAsia="Calibri" w:hAnsi="Times New Roman"/>
          <w:kern w:val="0"/>
          <w:sz w:val="12"/>
          <w:szCs w:val="12"/>
        </w:rPr>
        <w:t>9</w:t>
      </w:r>
      <w:r w:rsidRPr="00C86F74">
        <w:rPr>
          <w:rFonts w:ascii="Times New Roman" w:eastAsia="Calibri" w:hAnsi="Times New Roman"/>
          <w:kern w:val="0"/>
          <w:sz w:val="12"/>
          <w:szCs w:val="12"/>
        </w:rPr>
        <w:t>. The Open Offer Shares have not been and will not be registered under the US Securities Act of 1933, as amended (the “</w:t>
      </w:r>
      <w:r w:rsidRPr="00C86F74">
        <w:rPr>
          <w:rFonts w:ascii="Times New Roman" w:eastAsia="Calibri" w:hAnsi="Times New Roman"/>
          <w:b/>
          <w:kern w:val="0"/>
          <w:sz w:val="12"/>
          <w:szCs w:val="12"/>
        </w:rPr>
        <w:t>US Securities Act</w:t>
      </w:r>
      <w:r w:rsidRPr="00C86F74">
        <w:rPr>
          <w:rFonts w:ascii="Times New Roman" w:eastAsia="Calibri" w:hAnsi="Times New Roman"/>
          <w:kern w:val="0"/>
          <w:sz w:val="12"/>
          <w:szCs w:val="12"/>
        </w:rPr>
        <w:t>”), or qualified for sale under the law of any state or other jurisdiction of the United States and may not be offered or sold in the United States except pursuant to an exemption from, or in a transaction not subject to, the registration requirements of the US Securities Act. Neither the United States Securities and Exchange Commission nor any securities regulatory body of any state or other jurisdiction of the United States, nor any securities regulatory body of any other country or political subdivision thereof, has approved or disapproved this Application Form, the Circular or the securities discussed herein or passed on the accuracy or adequacy of the contents of this Application Form or the Circular. Any representation to the contrary is unlawful.</w:t>
      </w:r>
    </w:p>
    <w:tbl>
      <w:tblPr>
        <w:tblStyle w:val="TableGrid1"/>
        <w:tblW w:w="0" w:type="auto"/>
        <w:tblInd w:w="-5" w:type="dxa"/>
        <w:tblLook w:val="04A0" w:firstRow="1" w:lastRow="0" w:firstColumn="1" w:lastColumn="0" w:noHBand="0" w:noVBand="1"/>
      </w:tblPr>
      <w:tblGrid>
        <w:gridCol w:w="4678"/>
        <w:gridCol w:w="567"/>
        <w:gridCol w:w="4111"/>
      </w:tblGrid>
      <w:tr w:rsidR="009E3149" w:rsidRPr="00C86F74" w:rsidTr="009412ED">
        <w:tc>
          <w:tcPr>
            <w:tcW w:w="4678" w:type="dxa"/>
            <w:tcBorders>
              <w:right w:val="single" w:sz="4" w:space="0" w:color="auto"/>
            </w:tcBorders>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120" w:line="240" w:lineRule="auto"/>
              <w:jc w:val="center"/>
              <w:rPr>
                <w:rFonts w:ascii="Times New Roman" w:eastAsia="Calibri" w:hAnsi="Times New Roman"/>
                <w:kern w:val="0"/>
                <w:sz w:val="14"/>
                <w:szCs w:val="12"/>
              </w:rPr>
            </w:pPr>
            <w:r w:rsidRPr="00C86F74">
              <w:rPr>
                <w:rFonts w:ascii="Times New Roman" w:eastAsia="Calibri" w:hAnsi="Times New Roman"/>
                <w:b/>
                <w:kern w:val="0"/>
                <w:sz w:val="14"/>
                <w:szCs w:val="12"/>
              </w:rPr>
              <w:t>Box 1</w:t>
            </w:r>
            <w:r w:rsidRPr="00C86F74">
              <w:rPr>
                <w:rFonts w:ascii="Times New Roman" w:eastAsia="Calibri" w:hAnsi="Times New Roman"/>
                <w:kern w:val="0"/>
                <w:sz w:val="14"/>
                <w:szCs w:val="12"/>
              </w:rPr>
              <w:br/>
              <w:t>Name(s) and address(es) of Registered Holder(s)</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120" w:line="240" w:lineRule="auto"/>
              <w:jc w:val="left"/>
              <w:rPr>
                <w:rFonts w:ascii="Times New Roman" w:eastAsia="Calibri" w:hAnsi="Times New Roman"/>
                <w:kern w:val="0"/>
                <w:sz w:val="18"/>
                <w:szCs w:val="18"/>
              </w:rPr>
            </w:pPr>
          </w:p>
        </w:tc>
        <w:tc>
          <w:tcPr>
            <w:tcW w:w="567" w:type="dxa"/>
            <w:tcBorders>
              <w:top w:val="nil"/>
              <w:left w:val="single" w:sz="4" w:space="0" w:color="auto"/>
              <w:bottom w:val="nil"/>
              <w:right w:val="nil"/>
            </w:tcBorders>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120" w:line="240" w:lineRule="auto"/>
              <w:jc w:val="left"/>
              <w:rPr>
                <w:rFonts w:ascii="Times New Roman" w:eastAsia="Calibri" w:hAnsi="Times New Roman"/>
                <w:kern w:val="0"/>
                <w:sz w:val="22"/>
                <w:szCs w:val="22"/>
              </w:rPr>
            </w:pPr>
          </w:p>
        </w:tc>
        <w:tc>
          <w:tcPr>
            <w:tcW w:w="4111" w:type="dxa"/>
            <w:tcBorders>
              <w:top w:val="nil"/>
              <w:left w:val="nil"/>
              <w:bottom w:val="nil"/>
              <w:right w:val="nil"/>
            </w:tcBorders>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120" w:line="240" w:lineRule="auto"/>
              <w:jc w:val="left"/>
              <w:rPr>
                <w:rFonts w:ascii="Times New Roman" w:eastAsia="Calibri" w:hAnsi="Times New Roman"/>
                <w:kern w:val="0"/>
                <w:sz w:val="14"/>
                <w:szCs w:val="14"/>
              </w:rPr>
            </w:pP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120" w:line="240" w:lineRule="auto"/>
              <w:jc w:val="left"/>
              <w:rPr>
                <w:rFonts w:ascii="Times New Roman" w:eastAsia="Calibri" w:hAnsi="Times New Roman"/>
                <w:kern w:val="0"/>
                <w:sz w:val="14"/>
                <w:szCs w:val="14"/>
              </w:rPr>
            </w:pPr>
            <w:r w:rsidRPr="00C86F74">
              <w:rPr>
                <w:rFonts w:ascii="Times New Roman" w:eastAsia="Calibri" w:hAnsi="Times New Roman"/>
                <w:kern w:val="0"/>
                <w:sz w:val="14"/>
                <w:szCs w:val="14"/>
              </w:rPr>
              <w:t>IVC:</w:t>
            </w:r>
            <w:r w:rsidRPr="00C86F74">
              <w:rPr>
                <w:rFonts w:ascii="Times New Roman" w:eastAsia="Calibri" w:hAnsi="Times New Roman"/>
                <w:kern w:val="0"/>
                <w:sz w:val="14"/>
                <w:szCs w:val="14"/>
              </w:rPr>
              <w:tab/>
            </w:r>
            <w:r w:rsidRPr="00C86F74">
              <w:rPr>
                <w:rFonts w:ascii="Times New Roman" w:eastAsia="Calibri" w:hAnsi="Times New Roman"/>
                <w:kern w:val="0"/>
                <w:sz w:val="14"/>
                <w:szCs w:val="14"/>
              </w:rPr>
              <w:tab/>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120" w:line="240" w:lineRule="auto"/>
              <w:jc w:val="left"/>
              <w:rPr>
                <w:rFonts w:ascii="Times New Roman" w:eastAsia="Calibri" w:hAnsi="Times New Roman"/>
                <w:kern w:val="0"/>
                <w:sz w:val="14"/>
                <w:szCs w:val="14"/>
              </w:rPr>
            </w:pPr>
          </w:p>
          <w:p w:rsidR="009E3149"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120" w:line="240" w:lineRule="auto"/>
              <w:jc w:val="left"/>
              <w:rPr>
                <w:rFonts w:ascii="Times New Roman" w:eastAsia="Calibri" w:hAnsi="Times New Roman"/>
                <w:kern w:val="0"/>
                <w:sz w:val="14"/>
                <w:szCs w:val="14"/>
              </w:rPr>
            </w:pPr>
            <w:r w:rsidRPr="00C86F74">
              <w:rPr>
                <w:rFonts w:ascii="Times New Roman" w:eastAsia="Calibri" w:hAnsi="Times New Roman"/>
                <w:kern w:val="0"/>
                <w:sz w:val="14"/>
                <w:szCs w:val="14"/>
              </w:rPr>
              <w:t>Allotment</w:t>
            </w:r>
            <w:r w:rsidRPr="00C86F74">
              <w:rPr>
                <w:rFonts w:ascii="Times New Roman" w:eastAsia="Calibri" w:hAnsi="Times New Roman"/>
                <w:kern w:val="0"/>
                <w:sz w:val="14"/>
                <w:szCs w:val="14"/>
              </w:rPr>
              <w:br/>
              <w:t>Number:</w:t>
            </w:r>
            <w:r w:rsidRPr="00C86F74">
              <w:rPr>
                <w:rFonts w:ascii="Times New Roman" w:eastAsia="Calibri" w:hAnsi="Times New Roman"/>
                <w:kern w:val="0"/>
                <w:sz w:val="14"/>
                <w:szCs w:val="14"/>
              </w:rPr>
              <w:tab/>
            </w:r>
            <w:r w:rsidRPr="00C86F74">
              <w:rPr>
                <w:rFonts w:ascii="Times New Roman" w:eastAsia="Calibri" w:hAnsi="Times New Roman"/>
                <w:kern w:val="0"/>
                <w:sz w:val="14"/>
                <w:szCs w:val="14"/>
              </w:rPr>
              <w:tab/>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120" w:line="240" w:lineRule="auto"/>
              <w:jc w:val="left"/>
              <w:rPr>
                <w:rFonts w:ascii="Times New Roman" w:eastAsia="Calibri" w:hAnsi="Times New Roman"/>
                <w:kern w:val="0"/>
                <w:sz w:val="14"/>
                <w:szCs w:val="14"/>
              </w:rPr>
            </w:pPr>
          </w:p>
        </w:tc>
      </w:tr>
    </w:tbl>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240" w:after="120" w:line="240" w:lineRule="auto"/>
        <w:jc w:val="center"/>
        <w:rPr>
          <w:rFonts w:ascii="Times New Roman" w:eastAsia="Calibri" w:hAnsi="Times New Roman"/>
          <w:b/>
          <w:kern w:val="0"/>
          <w:sz w:val="22"/>
          <w:szCs w:val="22"/>
        </w:rPr>
      </w:pPr>
      <w:r w:rsidRPr="00C86F74">
        <w:rPr>
          <w:rFonts w:ascii="Times New Roman" w:eastAsia="Calibri" w:hAnsi="Times New Roman"/>
          <w:b/>
          <w:kern w:val="0"/>
          <w:sz w:val="22"/>
          <w:szCs w:val="22"/>
        </w:rPr>
        <w:t>TO BE COMPLETED, IF APPLICABLE, BY THE APPLICANT(S)</w:t>
      </w:r>
    </w:p>
    <w:tbl>
      <w:tblPr>
        <w:tblStyle w:val="TableGrid1"/>
        <w:tblW w:w="0" w:type="auto"/>
        <w:jc w:val="center"/>
        <w:tblLook w:val="04A0" w:firstRow="1" w:lastRow="0" w:firstColumn="1" w:lastColumn="0" w:noHBand="0" w:noVBand="1"/>
      </w:tblPr>
      <w:tblGrid>
        <w:gridCol w:w="3114"/>
        <w:gridCol w:w="2410"/>
        <w:gridCol w:w="2551"/>
        <w:gridCol w:w="2381"/>
      </w:tblGrid>
      <w:tr w:rsidR="009E3149" w:rsidRPr="00C86F74" w:rsidTr="009412ED">
        <w:trPr>
          <w:trHeight w:val="640"/>
          <w:jc w:val="center"/>
        </w:trPr>
        <w:tc>
          <w:tcPr>
            <w:tcW w:w="3114" w:type="dxa"/>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60" w:line="180" w:lineRule="atLeast"/>
              <w:jc w:val="center"/>
              <w:rPr>
                <w:rFonts w:ascii="Times New Roman" w:eastAsia="Calibri" w:hAnsi="Times New Roman"/>
                <w:kern w:val="0"/>
                <w:sz w:val="14"/>
                <w:szCs w:val="14"/>
              </w:rPr>
            </w:pPr>
            <w:r w:rsidRPr="00C86F74">
              <w:rPr>
                <w:rFonts w:ascii="Times New Roman" w:eastAsia="Calibri" w:hAnsi="Times New Roman"/>
                <w:b/>
                <w:kern w:val="0"/>
                <w:sz w:val="14"/>
                <w:szCs w:val="14"/>
              </w:rPr>
              <w:t>Box 2</w:t>
            </w:r>
            <w:r w:rsidRPr="00C86F74">
              <w:rPr>
                <w:rFonts w:ascii="Times New Roman" w:eastAsia="Calibri" w:hAnsi="Times New Roman"/>
                <w:kern w:val="0"/>
                <w:sz w:val="14"/>
                <w:szCs w:val="14"/>
              </w:rPr>
              <w:br/>
            </w:r>
            <w:r w:rsidRPr="008B1293">
              <w:rPr>
                <w:rFonts w:ascii="Times New Roman" w:eastAsia="Calibri" w:hAnsi="Times New Roman"/>
                <w:kern w:val="0"/>
                <w:sz w:val="12"/>
                <w:szCs w:val="14"/>
              </w:rPr>
              <w:t xml:space="preserve">Number of Open Offer Shares for which application has been made pursuant to your </w:t>
            </w:r>
            <w:r w:rsidR="00121D84" w:rsidRPr="008B1293">
              <w:rPr>
                <w:rFonts w:ascii="Times New Roman" w:eastAsia="Calibri" w:hAnsi="Times New Roman"/>
                <w:kern w:val="0"/>
                <w:sz w:val="12"/>
                <w:szCs w:val="14"/>
              </w:rPr>
              <w:t>Open Offer Entitlement</w:t>
            </w:r>
            <w:r w:rsidRPr="008B1293">
              <w:rPr>
                <w:rFonts w:ascii="Times New Roman" w:eastAsia="Calibri" w:hAnsi="Times New Roman"/>
                <w:kern w:val="0"/>
                <w:sz w:val="12"/>
                <w:szCs w:val="14"/>
              </w:rPr>
              <w:t xml:space="preserve"> (your entitlement is set out in Box 7)</w:t>
            </w:r>
          </w:p>
        </w:tc>
        <w:tc>
          <w:tcPr>
            <w:tcW w:w="2410" w:type="dxa"/>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60" w:line="180" w:lineRule="atLeast"/>
              <w:jc w:val="center"/>
              <w:rPr>
                <w:rFonts w:ascii="Times New Roman" w:eastAsia="Calibri" w:hAnsi="Times New Roman"/>
                <w:kern w:val="0"/>
                <w:sz w:val="14"/>
                <w:szCs w:val="14"/>
              </w:rPr>
            </w:pPr>
            <w:r w:rsidRPr="00C86F74">
              <w:rPr>
                <w:rFonts w:ascii="Times New Roman" w:eastAsia="Calibri" w:hAnsi="Times New Roman"/>
                <w:b/>
                <w:kern w:val="0"/>
                <w:sz w:val="14"/>
                <w:szCs w:val="14"/>
              </w:rPr>
              <w:t>Box 3</w:t>
            </w:r>
            <w:r w:rsidRPr="00C86F74">
              <w:rPr>
                <w:rFonts w:ascii="Times New Roman" w:eastAsia="Calibri" w:hAnsi="Times New Roman"/>
                <w:b/>
                <w:kern w:val="0"/>
                <w:sz w:val="14"/>
                <w:szCs w:val="14"/>
              </w:rPr>
              <w:br/>
            </w:r>
            <w:r w:rsidRPr="008B1293">
              <w:rPr>
                <w:rFonts w:ascii="Times New Roman" w:eastAsia="Calibri" w:hAnsi="Times New Roman"/>
                <w:kern w:val="0"/>
                <w:sz w:val="12"/>
                <w:szCs w:val="14"/>
              </w:rPr>
              <w:t>Number of Open Offer Shares (if any) for which application is being made under the Excess Application Facility</w:t>
            </w:r>
          </w:p>
        </w:tc>
        <w:tc>
          <w:tcPr>
            <w:tcW w:w="2551" w:type="dxa"/>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60" w:line="180" w:lineRule="atLeast"/>
              <w:jc w:val="center"/>
              <w:rPr>
                <w:rFonts w:ascii="Times New Roman" w:eastAsia="Calibri" w:hAnsi="Times New Roman"/>
                <w:kern w:val="0"/>
                <w:sz w:val="14"/>
                <w:szCs w:val="14"/>
              </w:rPr>
            </w:pPr>
            <w:r w:rsidRPr="00C86F74">
              <w:rPr>
                <w:rFonts w:ascii="Times New Roman" w:eastAsia="Calibri" w:hAnsi="Times New Roman"/>
                <w:b/>
                <w:kern w:val="0"/>
                <w:sz w:val="14"/>
                <w:szCs w:val="14"/>
              </w:rPr>
              <w:t>Box 4</w:t>
            </w:r>
            <w:r w:rsidRPr="00C86F74">
              <w:rPr>
                <w:rFonts w:ascii="Times New Roman" w:eastAsia="Calibri" w:hAnsi="Times New Roman"/>
                <w:b/>
                <w:kern w:val="0"/>
                <w:sz w:val="14"/>
                <w:szCs w:val="14"/>
              </w:rPr>
              <w:br/>
            </w:r>
            <w:r w:rsidRPr="008B1293">
              <w:rPr>
                <w:rFonts w:ascii="Times New Roman" w:eastAsia="Calibri" w:hAnsi="Times New Roman"/>
                <w:kern w:val="0"/>
                <w:sz w:val="12"/>
                <w:szCs w:val="14"/>
              </w:rPr>
              <w:t>Total number of Open Offer Shares for which your application is being made (Box 2 + Box 3)</w:t>
            </w:r>
          </w:p>
        </w:tc>
        <w:tc>
          <w:tcPr>
            <w:tcW w:w="2381" w:type="dxa"/>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60" w:line="180" w:lineRule="atLeast"/>
              <w:jc w:val="center"/>
              <w:rPr>
                <w:rFonts w:ascii="Times New Roman" w:eastAsia="Calibri" w:hAnsi="Times New Roman"/>
                <w:kern w:val="0"/>
                <w:sz w:val="14"/>
                <w:szCs w:val="14"/>
              </w:rPr>
            </w:pPr>
            <w:r w:rsidRPr="00C86F74">
              <w:rPr>
                <w:rFonts w:ascii="Times New Roman" w:eastAsia="Calibri" w:hAnsi="Times New Roman"/>
                <w:b/>
                <w:kern w:val="0"/>
                <w:sz w:val="14"/>
                <w:szCs w:val="14"/>
              </w:rPr>
              <w:t>Box 5</w:t>
            </w:r>
            <w:r w:rsidRPr="00C86F74">
              <w:rPr>
                <w:rFonts w:ascii="Times New Roman" w:eastAsia="Calibri" w:hAnsi="Times New Roman"/>
                <w:kern w:val="0"/>
                <w:sz w:val="14"/>
                <w:szCs w:val="14"/>
              </w:rPr>
              <w:br/>
            </w:r>
            <w:r w:rsidRPr="008B1293">
              <w:rPr>
                <w:rFonts w:ascii="Times New Roman" w:eastAsia="Calibri" w:hAnsi="Times New Roman"/>
                <w:kern w:val="0"/>
                <w:sz w:val="12"/>
                <w:szCs w:val="14"/>
              </w:rPr>
              <w:t xml:space="preserve">Amount enclosed (at </w:t>
            </w:r>
            <w:r w:rsidR="00BE2ABE" w:rsidRPr="008B1293">
              <w:rPr>
                <w:rFonts w:ascii="Times New Roman" w:eastAsia="Calibri" w:hAnsi="Times New Roman"/>
                <w:kern w:val="0"/>
                <w:sz w:val="12"/>
                <w:szCs w:val="14"/>
              </w:rPr>
              <w:t>1</w:t>
            </w:r>
            <w:r w:rsidRPr="008B1293">
              <w:rPr>
                <w:rFonts w:ascii="Times New Roman" w:eastAsia="Calibri" w:hAnsi="Times New Roman"/>
                <w:kern w:val="0"/>
                <w:sz w:val="12"/>
                <w:szCs w:val="14"/>
              </w:rPr>
              <w:t>p per Open Offer Share applied for)</w:t>
            </w:r>
            <w:r w:rsidRPr="008B1293">
              <w:rPr>
                <w:rFonts w:ascii="Times New Roman" w:eastAsia="Calibri" w:hAnsi="Times New Roman"/>
                <w:kern w:val="0"/>
                <w:sz w:val="12"/>
                <w:szCs w:val="14"/>
              </w:rPr>
              <w:br/>
              <w:t>(Box 4 x</w:t>
            </w:r>
            <w:r w:rsidR="00BE2ABE" w:rsidRPr="008B1293">
              <w:rPr>
                <w:rFonts w:ascii="Times New Roman" w:eastAsia="Calibri" w:hAnsi="Times New Roman"/>
                <w:kern w:val="0"/>
                <w:sz w:val="12"/>
                <w:szCs w:val="14"/>
              </w:rPr>
              <w:t xml:space="preserve"> 1</w:t>
            </w:r>
            <w:r w:rsidRPr="008B1293">
              <w:rPr>
                <w:rFonts w:ascii="Times New Roman" w:eastAsia="Calibri" w:hAnsi="Times New Roman"/>
                <w:kern w:val="0"/>
                <w:sz w:val="12"/>
                <w:szCs w:val="14"/>
              </w:rPr>
              <w:t>p)</w:t>
            </w:r>
          </w:p>
        </w:tc>
      </w:tr>
      <w:tr w:rsidR="009E3149" w:rsidRPr="00C86F74" w:rsidTr="009412ED">
        <w:trPr>
          <w:jc w:val="center"/>
        </w:trPr>
        <w:tc>
          <w:tcPr>
            <w:tcW w:w="3114" w:type="dxa"/>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180" w:lineRule="atLeast"/>
              <w:jc w:val="left"/>
              <w:rPr>
                <w:rFonts w:ascii="Times New Roman" w:eastAsia="Calibri" w:hAnsi="Times New Roman"/>
                <w:kern w:val="0"/>
                <w:sz w:val="14"/>
                <w:szCs w:val="14"/>
              </w:rPr>
            </w:pPr>
          </w:p>
        </w:tc>
        <w:tc>
          <w:tcPr>
            <w:tcW w:w="2410" w:type="dxa"/>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180" w:lineRule="atLeast"/>
              <w:jc w:val="left"/>
              <w:rPr>
                <w:rFonts w:ascii="Times New Roman" w:eastAsia="Calibri" w:hAnsi="Times New Roman"/>
                <w:kern w:val="0"/>
                <w:sz w:val="14"/>
                <w:szCs w:val="14"/>
              </w:rPr>
            </w:pPr>
          </w:p>
        </w:tc>
        <w:tc>
          <w:tcPr>
            <w:tcW w:w="2551" w:type="dxa"/>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180" w:lineRule="atLeast"/>
              <w:jc w:val="left"/>
              <w:rPr>
                <w:rFonts w:ascii="Times New Roman" w:eastAsia="Calibri" w:hAnsi="Times New Roman"/>
                <w:kern w:val="0"/>
                <w:sz w:val="14"/>
                <w:szCs w:val="14"/>
              </w:rPr>
            </w:pPr>
          </w:p>
        </w:tc>
        <w:tc>
          <w:tcPr>
            <w:tcW w:w="2381" w:type="dxa"/>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180" w:lineRule="atLeast"/>
              <w:jc w:val="left"/>
              <w:rPr>
                <w:rFonts w:ascii="Times New Roman" w:eastAsia="Calibri" w:hAnsi="Times New Roman"/>
                <w:kern w:val="0"/>
                <w:sz w:val="14"/>
                <w:szCs w:val="14"/>
              </w:rPr>
            </w:pPr>
          </w:p>
        </w:tc>
      </w:tr>
    </w:tbl>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center"/>
        <w:rPr>
          <w:rFonts w:ascii="Times New Roman" w:eastAsia="Calibri" w:hAnsi="Times New Roman"/>
          <w:b/>
          <w:kern w:val="0"/>
          <w:sz w:val="22"/>
          <w:szCs w:val="22"/>
        </w:rPr>
      </w:pPr>
      <w:r w:rsidRPr="00C86F74">
        <w:rPr>
          <w:rFonts w:ascii="Times New Roman" w:eastAsia="Calibri" w:hAnsi="Times New Roman"/>
          <w:b/>
          <w:kern w:val="0"/>
          <w:sz w:val="22"/>
          <w:szCs w:val="22"/>
        </w:rPr>
        <w:t>APPLICATION FORM</w:t>
      </w:r>
    </w:p>
    <w:tbl>
      <w:tblPr>
        <w:tblStyle w:val="TableGrid1"/>
        <w:tblW w:w="0" w:type="auto"/>
        <w:jc w:val="center"/>
        <w:tblLook w:val="04A0" w:firstRow="1" w:lastRow="0" w:firstColumn="1" w:lastColumn="0" w:noHBand="0" w:noVBand="1"/>
      </w:tblPr>
      <w:tblGrid>
        <w:gridCol w:w="3539"/>
        <w:gridCol w:w="3544"/>
        <w:gridCol w:w="3373"/>
      </w:tblGrid>
      <w:tr w:rsidR="009E3149" w:rsidRPr="00C86F74" w:rsidTr="009412ED">
        <w:trPr>
          <w:trHeight w:val="532"/>
          <w:jc w:val="center"/>
        </w:trPr>
        <w:tc>
          <w:tcPr>
            <w:tcW w:w="3539" w:type="dxa"/>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60" w:line="180" w:lineRule="atLeast"/>
              <w:jc w:val="center"/>
              <w:rPr>
                <w:rFonts w:ascii="Times New Roman" w:eastAsia="Calibri" w:hAnsi="Times New Roman"/>
                <w:kern w:val="0"/>
                <w:sz w:val="14"/>
                <w:szCs w:val="14"/>
              </w:rPr>
            </w:pPr>
            <w:r w:rsidRPr="00C86F74">
              <w:rPr>
                <w:rFonts w:ascii="Times New Roman" w:eastAsia="Calibri" w:hAnsi="Times New Roman"/>
                <w:b/>
                <w:kern w:val="0"/>
                <w:sz w:val="14"/>
                <w:szCs w:val="14"/>
              </w:rPr>
              <w:t>Box 6</w:t>
            </w:r>
            <w:r w:rsidRPr="00C86F74">
              <w:rPr>
                <w:rFonts w:ascii="Times New Roman" w:eastAsia="Calibri" w:hAnsi="Times New Roman"/>
                <w:kern w:val="0"/>
                <w:sz w:val="14"/>
                <w:szCs w:val="14"/>
              </w:rPr>
              <w:br/>
            </w:r>
            <w:r w:rsidRPr="008B1293">
              <w:rPr>
                <w:rFonts w:ascii="Times New Roman" w:eastAsia="Calibri" w:hAnsi="Times New Roman"/>
                <w:kern w:val="0"/>
                <w:sz w:val="12"/>
                <w:szCs w:val="14"/>
              </w:rPr>
              <w:t xml:space="preserve">Your registered holding of Existing Ordinary Shares at the close of business on the Record Date of </w:t>
            </w:r>
            <w:r w:rsidR="00C86F74" w:rsidRPr="008B1293">
              <w:rPr>
                <w:rFonts w:ascii="Times New Roman" w:eastAsia="Calibri" w:hAnsi="Times New Roman"/>
                <w:kern w:val="0"/>
                <w:sz w:val="12"/>
                <w:szCs w:val="14"/>
              </w:rPr>
              <w:t>22 November</w:t>
            </w:r>
            <w:r w:rsidRPr="008B1293">
              <w:rPr>
                <w:rFonts w:ascii="Times New Roman" w:eastAsia="Calibri" w:hAnsi="Times New Roman"/>
                <w:kern w:val="0"/>
                <w:sz w:val="12"/>
                <w:szCs w:val="14"/>
              </w:rPr>
              <w:t xml:space="preserve"> 201</w:t>
            </w:r>
            <w:r w:rsidR="003D739B" w:rsidRPr="008B1293">
              <w:rPr>
                <w:rFonts w:ascii="Times New Roman" w:eastAsia="Calibri" w:hAnsi="Times New Roman"/>
                <w:kern w:val="0"/>
                <w:sz w:val="12"/>
                <w:szCs w:val="14"/>
              </w:rPr>
              <w:t>9</w:t>
            </w:r>
          </w:p>
        </w:tc>
        <w:tc>
          <w:tcPr>
            <w:tcW w:w="3544" w:type="dxa"/>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60" w:line="180" w:lineRule="atLeast"/>
              <w:jc w:val="center"/>
              <w:rPr>
                <w:rFonts w:ascii="Times New Roman" w:eastAsia="Calibri" w:hAnsi="Times New Roman"/>
                <w:kern w:val="0"/>
                <w:sz w:val="14"/>
                <w:szCs w:val="14"/>
              </w:rPr>
            </w:pPr>
            <w:r w:rsidRPr="00C86F74">
              <w:rPr>
                <w:rFonts w:ascii="Times New Roman" w:eastAsia="Calibri" w:hAnsi="Times New Roman"/>
                <w:b/>
                <w:kern w:val="0"/>
                <w:sz w:val="14"/>
                <w:szCs w:val="14"/>
              </w:rPr>
              <w:t>Box 7</w:t>
            </w:r>
            <w:r w:rsidRPr="00C86F74">
              <w:rPr>
                <w:rFonts w:ascii="Times New Roman" w:eastAsia="Calibri" w:hAnsi="Times New Roman"/>
                <w:b/>
                <w:kern w:val="0"/>
                <w:sz w:val="14"/>
                <w:szCs w:val="14"/>
              </w:rPr>
              <w:br/>
            </w:r>
            <w:r w:rsidR="00121D84" w:rsidRPr="008B1293">
              <w:rPr>
                <w:rFonts w:ascii="Times New Roman" w:eastAsia="Calibri" w:hAnsi="Times New Roman"/>
                <w:kern w:val="0"/>
                <w:sz w:val="12"/>
                <w:szCs w:val="14"/>
              </w:rPr>
              <w:t>Open Offer Entitlement</w:t>
            </w:r>
            <w:r w:rsidRPr="008B1293">
              <w:rPr>
                <w:rFonts w:ascii="Times New Roman" w:eastAsia="Calibri" w:hAnsi="Times New Roman"/>
                <w:kern w:val="0"/>
                <w:sz w:val="12"/>
                <w:szCs w:val="14"/>
              </w:rPr>
              <w:t xml:space="preserve"> to Open Offer Shares </w:t>
            </w:r>
            <w:r w:rsidRPr="008B1293">
              <w:rPr>
                <w:rFonts w:ascii="Times New Roman" w:eastAsia="Calibri" w:hAnsi="Times New Roman"/>
                <w:kern w:val="0"/>
                <w:sz w:val="12"/>
                <w:szCs w:val="14"/>
              </w:rPr>
              <w:br/>
              <w:t>(entitlement rounded down to nearest whole number)</w:t>
            </w:r>
          </w:p>
        </w:tc>
        <w:tc>
          <w:tcPr>
            <w:tcW w:w="3373" w:type="dxa"/>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60" w:line="180" w:lineRule="atLeast"/>
              <w:jc w:val="center"/>
              <w:rPr>
                <w:rFonts w:ascii="Times New Roman" w:eastAsia="Calibri" w:hAnsi="Times New Roman"/>
                <w:kern w:val="0"/>
                <w:sz w:val="14"/>
                <w:szCs w:val="14"/>
              </w:rPr>
            </w:pPr>
            <w:r w:rsidRPr="00C86F74">
              <w:rPr>
                <w:rFonts w:ascii="Times New Roman" w:eastAsia="Calibri" w:hAnsi="Times New Roman"/>
                <w:b/>
                <w:kern w:val="0"/>
                <w:sz w:val="14"/>
                <w:szCs w:val="14"/>
              </w:rPr>
              <w:t>Box 8</w:t>
            </w:r>
            <w:r w:rsidRPr="00C86F74">
              <w:rPr>
                <w:rFonts w:ascii="Times New Roman" w:eastAsia="Calibri" w:hAnsi="Times New Roman"/>
                <w:b/>
                <w:kern w:val="0"/>
                <w:sz w:val="14"/>
                <w:szCs w:val="14"/>
              </w:rPr>
              <w:br/>
            </w:r>
            <w:r w:rsidRPr="008B1293">
              <w:rPr>
                <w:rFonts w:ascii="Times New Roman" w:eastAsia="Calibri" w:hAnsi="Times New Roman"/>
                <w:kern w:val="0"/>
                <w:sz w:val="12"/>
                <w:szCs w:val="14"/>
              </w:rPr>
              <w:t xml:space="preserve">Amount payable if you apply for your </w:t>
            </w:r>
            <w:r w:rsidR="00121D84" w:rsidRPr="008B1293">
              <w:rPr>
                <w:rFonts w:ascii="Times New Roman" w:eastAsia="Calibri" w:hAnsi="Times New Roman"/>
                <w:kern w:val="0"/>
                <w:sz w:val="12"/>
                <w:szCs w:val="14"/>
              </w:rPr>
              <w:t>Open Offer Entitlement</w:t>
            </w:r>
            <w:r w:rsidRPr="008B1293">
              <w:rPr>
                <w:rFonts w:ascii="Times New Roman" w:eastAsia="Calibri" w:hAnsi="Times New Roman"/>
                <w:kern w:val="0"/>
                <w:sz w:val="12"/>
                <w:szCs w:val="14"/>
              </w:rPr>
              <w:t xml:space="preserve"> set out in Box 7 (Box 7 x </w:t>
            </w:r>
            <w:r w:rsidR="00BE2ABE" w:rsidRPr="008B1293">
              <w:rPr>
                <w:rFonts w:ascii="Times New Roman" w:eastAsia="Calibri" w:hAnsi="Times New Roman"/>
                <w:kern w:val="0"/>
                <w:sz w:val="12"/>
                <w:szCs w:val="14"/>
              </w:rPr>
              <w:t>1</w:t>
            </w:r>
            <w:r w:rsidRPr="008B1293">
              <w:rPr>
                <w:rFonts w:ascii="Times New Roman" w:eastAsia="Calibri" w:hAnsi="Times New Roman"/>
                <w:kern w:val="0"/>
                <w:sz w:val="12"/>
                <w:szCs w:val="14"/>
              </w:rPr>
              <w:t>p)</w:t>
            </w:r>
          </w:p>
        </w:tc>
      </w:tr>
      <w:tr w:rsidR="009E3149" w:rsidRPr="00C86F74" w:rsidTr="009412ED">
        <w:trPr>
          <w:trHeight w:val="314"/>
          <w:jc w:val="center"/>
        </w:trPr>
        <w:tc>
          <w:tcPr>
            <w:tcW w:w="3539" w:type="dxa"/>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180" w:lineRule="atLeast"/>
              <w:jc w:val="left"/>
              <w:rPr>
                <w:rFonts w:ascii="Times New Roman" w:eastAsia="Calibri" w:hAnsi="Times New Roman"/>
                <w:kern w:val="0"/>
                <w:sz w:val="14"/>
                <w:szCs w:val="14"/>
              </w:rPr>
            </w:pPr>
          </w:p>
        </w:tc>
        <w:tc>
          <w:tcPr>
            <w:tcW w:w="3544" w:type="dxa"/>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180" w:lineRule="atLeast"/>
              <w:jc w:val="left"/>
              <w:rPr>
                <w:rFonts w:ascii="Times New Roman" w:eastAsia="Calibri" w:hAnsi="Times New Roman"/>
                <w:kern w:val="0"/>
                <w:sz w:val="14"/>
                <w:szCs w:val="14"/>
              </w:rPr>
            </w:pPr>
          </w:p>
        </w:tc>
        <w:tc>
          <w:tcPr>
            <w:tcW w:w="3373" w:type="dxa"/>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180" w:lineRule="atLeast"/>
              <w:ind w:left="176"/>
              <w:jc w:val="left"/>
              <w:rPr>
                <w:rFonts w:ascii="Times New Roman" w:eastAsia="Calibri" w:hAnsi="Times New Roman"/>
                <w:b/>
                <w:kern w:val="0"/>
                <w:sz w:val="14"/>
                <w:szCs w:val="14"/>
              </w:rPr>
            </w:pPr>
            <w:r w:rsidRPr="00C86F74">
              <w:rPr>
                <w:rFonts w:ascii="Times New Roman" w:eastAsia="Calibri" w:hAnsi="Times New Roman"/>
                <w:b/>
                <w:kern w:val="0"/>
                <w:sz w:val="14"/>
                <w:szCs w:val="14"/>
              </w:rPr>
              <w:t>£</w:t>
            </w:r>
          </w:p>
        </w:tc>
      </w:tr>
    </w:tbl>
    <w:p w:rsidR="009E3149" w:rsidRPr="00C86F74" w:rsidRDefault="003D739B"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120" w:after="0" w:line="240" w:lineRule="auto"/>
        <w:jc w:val="center"/>
        <w:rPr>
          <w:rFonts w:ascii="Times New Roman" w:eastAsia="Calibri" w:hAnsi="Times New Roman"/>
          <w:b/>
          <w:kern w:val="0"/>
          <w:sz w:val="32"/>
          <w:szCs w:val="32"/>
        </w:rPr>
      </w:pPr>
      <w:proofErr w:type="spellStart"/>
      <w:r w:rsidRPr="00C86F74">
        <w:rPr>
          <w:rFonts w:ascii="Times New Roman" w:eastAsia="Calibri" w:hAnsi="Times New Roman"/>
          <w:b/>
          <w:kern w:val="0"/>
          <w:sz w:val="32"/>
          <w:szCs w:val="32"/>
        </w:rPr>
        <w:t>Wilmcote</w:t>
      </w:r>
      <w:proofErr w:type="spellEnd"/>
      <w:r w:rsidRPr="00C86F74">
        <w:rPr>
          <w:rFonts w:ascii="Times New Roman" w:eastAsia="Calibri" w:hAnsi="Times New Roman"/>
          <w:b/>
          <w:kern w:val="0"/>
          <w:sz w:val="32"/>
          <w:szCs w:val="32"/>
        </w:rPr>
        <w:t xml:space="preserve"> Holdings</w:t>
      </w:r>
      <w:r w:rsidR="0027287F" w:rsidRPr="00C86F74">
        <w:rPr>
          <w:rFonts w:ascii="Times New Roman" w:eastAsia="Calibri" w:hAnsi="Times New Roman"/>
          <w:b/>
          <w:kern w:val="0"/>
          <w:sz w:val="32"/>
          <w:szCs w:val="32"/>
        </w:rPr>
        <w:t xml:space="preserve"> plc</w:t>
      </w:r>
      <w:r w:rsidR="009E3149" w:rsidRPr="00C86F74">
        <w:rPr>
          <w:rFonts w:ascii="Times New Roman" w:eastAsia="Calibri" w:hAnsi="Times New Roman"/>
          <w:b/>
          <w:kern w:val="0"/>
          <w:sz w:val="32"/>
          <w:szCs w:val="32"/>
        </w:rPr>
        <w:t xml:space="preserve"> </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120" w:line="240" w:lineRule="auto"/>
        <w:jc w:val="center"/>
        <w:rPr>
          <w:rFonts w:ascii="Times New Roman" w:eastAsia="Calibri" w:hAnsi="Times New Roman"/>
          <w:i/>
          <w:kern w:val="0"/>
          <w:sz w:val="14"/>
          <w:szCs w:val="14"/>
        </w:rPr>
      </w:pPr>
      <w:r w:rsidRPr="00C86F74">
        <w:rPr>
          <w:rFonts w:ascii="Times New Roman" w:eastAsia="Calibri" w:hAnsi="Times New Roman"/>
          <w:i/>
          <w:kern w:val="0"/>
          <w:sz w:val="14"/>
          <w:szCs w:val="14"/>
        </w:rPr>
        <w:t xml:space="preserve">(Incorporated in </w:t>
      </w:r>
      <w:r w:rsidR="004E348F" w:rsidRPr="00C86F74">
        <w:rPr>
          <w:rFonts w:ascii="Times New Roman" w:eastAsia="Calibri" w:hAnsi="Times New Roman"/>
          <w:i/>
          <w:kern w:val="0"/>
          <w:sz w:val="14"/>
          <w:szCs w:val="14"/>
        </w:rPr>
        <w:t xml:space="preserve">Jersey </w:t>
      </w:r>
      <w:r w:rsidRPr="00C86F74">
        <w:rPr>
          <w:rFonts w:ascii="Times New Roman" w:eastAsia="Calibri" w:hAnsi="Times New Roman"/>
          <w:i/>
          <w:kern w:val="0"/>
          <w:sz w:val="14"/>
          <w:szCs w:val="14"/>
        </w:rPr>
        <w:t xml:space="preserve">under the Companies </w:t>
      </w:r>
      <w:r w:rsidR="004E348F" w:rsidRPr="00C86F74">
        <w:rPr>
          <w:rFonts w:ascii="Times New Roman" w:eastAsia="Calibri" w:hAnsi="Times New Roman"/>
          <w:i/>
          <w:kern w:val="0"/>
          <w:sz w:val="14"/>
          <w:szCs w:val="14"/>
        </w:rPr>
        <w:t>(Jersey) Law 1991</w:t>
      </w:r>
      <w:r w:rsidRPr="00C86F74">
        <w:rPr>
          <w:rFonts w:ascii="Times New Roman" w:eastAsia="Calibri" w:hAnsi="Times New Roman"/>
          <w:i/>
          <w:kern w:val="0"/>
          <w:sz w:val="14"/>
          <w:szCs w:val="14"/>
        </w:rPr>
        <w:t xml:space="preserve"> with </w:t>
      </w:r>
      <w:r w:rsidR="004E348F" w:rsidRPr="00C86F74">
        <w:rPr>
          <w:rFonts w:ascii="Times New Roman" w:eastAsia="Calibri" w:hAnsi="Times New Roman"/>
          <w:i/>
          <w:kern w:val="0"/>
          <w:sz w:val="14"/>
          <w:szCs w:val="14"/>
        </w:rPr>
        <w:t>registration number 123424</w:t>
      </w:r>
      <w:r w:rsidRPr="00C86F74">
        <w:rPr>
          <w:rFonts w:ascii="Times New Roman" w:eastAsia="Calibri" w:hAnsi="Times New Roman"/>
          <w:i/>
          <w:kern w:val="0"/>
          <w:sz w:val="14"/>
          <w:szCs w:val="14"/>
        </w:rPr>
        <w:t>)</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120" w:line="240" w:lineRule="auto"/>
        <w:jc w:val="center"/>
        <w:rPr>
          <w:rFonts w:ascii="Times New Roman" w:eastAsia="Calibri" w:hAnsi="Times New Roman"/>
          <w:b/>
          <w:kern w:val="0"/>
          <w:sz w:val="22"/>
          <w:szCs w:val="22"/>
        </w:rPr>
      </w:pPr>
      <w:r w:rsidRPr="00C86F74">
        <w:rPr>
          <w:rFonts w:ascii="Times New Roman" w:eastAsia="Calibri" w:hAnsi="Times New Roman"/>
          <w:b/>
          <w:kern w:val="0"/>
          <w:sz w:val="22"/>
          <w:szCs w:val="22"/>
        </w:rPr>
        <w:t xml:space="preserve">Open Offer to Qualifying Shareholders of up to </w:t>
      </w:r>
      <w:r w:rsidR="00FD059F">
        <w:rPr>
          <w:rFonts w:ascii="Times New Roman" w:eastAsia="Calibri" w:hAnsi="Times New Roman"/>
          <w:b/>
          <w:kern w:val="0"/>
          <w:sz w:val="22"/>
          <w:szCs w:val="22"/>
        </w:rPr>
        <w:t>650,000,000</w:t>
      </w:r>
      <w:r w:rsidRPr="00C86F74">
        <w:rPr>
          <w:rFonts w:ascii="Times New Roman" w:eastAsia="Calibri" w:hAnsi="Times New Roman"/>
          <w:b/>
          <w:kern w:val="0"/>
          <w:sz w:val="22"/>
          <w:szCs w:val="22"/>
        </w:rPr>
        <w:t xml:space="preserve"> Open Offer Shares at an</w:t>
      </w:r>
      <w:r w:rsidRPr="00C86F74">
        <w:rPr>
          <w:rFonts w:ascii="Times New Roman" w:eastAsia="Calibri" w:hAnsi="Times New Roman"/>
          <w:b/>
          <w:kern w:val="0"/>
          <w:sz w:val="22"/>
          <w:szCs w:val="22"/>
        </w:rPr>
        <w:br/>
        <w:t xml:space="preserve">Issue Price of </w:t>
      </w:r>
      <w:r w:rsidR="0068116A">
        <w:rPr>
          <w:rFonts w:ascii="Times New Roman" w:eastAsia="Calibri" w:hAnsi="Times New Roman"/>
          <w:b/>
          <w:kern w:val="0"/>
          <w:sz w:val="22"/>
          <w:szCs w:val="22"/>
        </w:rPr>
        <w:t>£0.01</w:t>
      </w:r>
      <w:r w:rsidRPr="00C86F74">
        <w:rPr>
          <w:rFonts w:ascii="Times New Roman" w:eastAsia="Calibri" w:hAnsi="Times New Roman"/>
          <w:b/>
          <w:kern w:val="0"/>
          <w:sz w:val="22"/>
          <w:szCs w:val="22"/>
        </w:rPr>
        <w:t xml:space="preserve"> per Open Offer Share</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120" w:line="240" w:lineRule="auto"/>
        <w:rPr>
          <w:rFonts w:ascii="Times New Roman" w:eastAsia="Calibri" w:hAnsi="Times New Roman"/>
          <w:kern w:val="0"/>
          <w:sz w:val="14"/>
          <w:szCs w:val="14"/>
        </w:rPr>
      </w:pPr>
      <w:r w:rsidRPr="00C86F74">
        <w:rPr>
          <w:rFonts w:ascii="Times New Roman" w:eastAsia="Calibri" w:hAnsi="Times New Roman"/>
          <w:kern w:val="0"/>
          <w:sz w:val="14"/>
          <w:szCs w:val="14"/>
        </w:rPr>
        <w:t>This Application Form represents a conditional right to subscribe for Open Offer Shares pursuant to the Open Offer and must be used if you wish to apply for Open Offer Shares under the Open Offer for shares held in certificated form. It is not a document of title and cannot be traded.</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120" w:line="240" w:lineRule="auto"/>
        <w:rPr>
          <w:rFonts w:ascii="Times New Roman" w:eastAsia="Calibri" w:hAnsi="Times New Roman"/>
          <w:kern w:val="0"/>
          <w:sz w:val="14"/>
          <w:szCs w:val="14"/>
        </w:rPr>
      </w:pPr>
      <w:r w:rsidRPr="00C86F74">
        <w:rPr>
          <w:rFonts w:ascii="Times New Roman" w:eastAsia="Calibri" w:hAnsi="Times New Roman"/>
          <w:kern w:val="0"/>
          <w:sz w:val="14"/>
          <w:szCs w:val="14"/>
        </w:rPr>
        <w:t xml:space="preserve">The attention of Overseas Shareholders (being those shareholders who have registered addresses outside the UK or who are resident in or citizens of countries outside the UK) is drawn to the section entitled ‘Overseas Shareholders’ set out in Part </w:t>
      </w:r>
      <w:r w:rsidR="00C86F74" w:rsidRPr="00C86F74">
        <w:rPr>
          <w:rFonts w:ascii="Times New Roman" w:eastAsia="Calibri" w:hAnsi="Times New Roman"/>
          <w:kern w:val="0"/>
          <w:sz w:val="14"/>
          <w:szCs w:val="14"/>
        </w:rPr>
        <w:t>III</w:t>
      </w:r>
      <w:r w:rsidRPr="00C86F74">
        <w:rPr>
          <w:rFonts w:ascii="Times New Roman" w:eastAsia="Calibri" w:hAnsi="Times New Roman"/>
          <w:kern w:val="0"/>
          <w:sz w:val="14"/>
          <w:szCs w:val="14"/>
        </w:rPr>
        <w:t xml:space="preserve"> of the Circular and to the representation and warranty to be given by all applicants in paragraph 10 of the Application form below.</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120" w:line="240" w:lineRule="auto"/>
        <w:rPr>
          <w:rFonts w:ascii="Times New Roman" w:eastAsia="Calibri" w:hAnsi="Times New Roman"/>
          <w:kern w:val="0"/>
          <w:sz w:val="14"/>
          <w:szCs w:val="14"/>
        </w:rPr>
      </w:pPr>
      <w:r w:rsidRPr="00C86F74">
        <w:rPr>
          <w:rFonts w:ascii="Times New Roman" w:eastAsia="Calibri" w:hAnsi="Times New Roman"/>
          <w:kern w:val="0"/>
          <w:sz w:val="14"/>
          <w:szCs w:val="14"/>
        </w:rPr>
        <w:t xml:space="preserve">Queries in relation to this Application Form should be referred to </w:t>
      </w:r>
      <w:r w:rsidR="004B337F" w:rsidRPr="00C86F74">
        <w:rPr>
          <w:rFonts w:ascii="Times New Roman" w:eastAsia="Calibri" w:hAnsi="Times New Roman"/>
          <w:kern w:val="0"/>
          <w:sz w:val="14"/>
          <w:szCs w:val="14"/>
        </w:rPr>
        <w:t>Link</w:t>
      </w:r>
      <w:r w:rsidRPr="00C86F74">
        <w:rPr>
          <w:rFonts w:ascii="Times New Roman" w:eastAsia="Calibri" w:hAnsi="Times New Roman"/>
          <w:kern w:val="0"/>
          <w:sz w:val="14"/>
          <w:szCs w:val="14"/>
        </w:rPr>
        <w:t xml:space="preserve"> Asset Services on </w:t>
      </w:r>
      <w:r w:rsidR="0063630C">
        <w:rPr>
          <w:rFonts w:ascii="Times New Roman" w:eastAsia="Calibri" w:hAnsi="Times New Roman"/>
          <w:kern w:val="0"/>
          <w:sz w:val="14"/>
          <w:szCs w:val="14"/>
        </w:rPr>
        <w:t>+44 (</w:t>
      </w:r>
      <w:r w:rsidRPr="00C86F74">
        <w:rPr>
          <w:rFonts w:ascii="Times New Roman" w:eastAsia="Calibri" w:hAnsi="Times New Roman"/>
          <w:kern w:val="0"/>
          <w:sz w:val="14"/>
          <w:szCs w:val="14"/>
        </w:rPr>
        <w:t>0</w:t>
      </w:r>
      <w:r w:rsidR="0063630C">
        <w:rPr>
          <w:rFonts w:ascii="Times New Roman" w:eastAsia="Calibri" w:hAnsi="Times New Roman"/>
          <w:kern w:val="0"/>
          <w:sz w:val="14"/>
          <w:szCs w:val="14"/>
        </w:rPr>
        <w:t>)</w:t>
      </w:r>
      <w:r w:rsidRPr="00C86F74">
        <w:rPr>
          <w:rFonts w:ascii="Times New Roman" w:eastAsia="Calibri" w:hAnsi="Times New Roman"/>
          <w:kern w:val="0"/>
          <w:sz w:val="14"/>
          <w:szCs w:val="14"/>
        </w:rPr>
        <w:t xml:space="preserve">371 664 0321. Calls are charged at the standard geographic rate and will vary by provider.  Calls outside the United Kingdom will be charged at the applicable international rate. The helpline is open between 9.00 a.m. – 5.30 p.m., Monday to Friday excluding public holidays in England and Wales. Please note that </w:t>
      </w:r>
      <w:r w:rsidR="004B337F" w:rsidRPr="00C86F74">
        <w:rPr>
          <w:rFonts w:ascii="Times New Roman" w:eastAsia="Calibri" w:hAnsi="Times New Roman"/>
          <w:kern w:val="0"/>
          <w:sz w:val="14"/>
          <w:szCs w:val="14"/>
        </w:rPr>
        <w:t xml:space="preserve">Link </w:t>
      </w:r>
      <w:r w:rsidRPr="00C86F74">
        <w:rPr>
          <w:rFonts w:ascii="Times New Roman" w:eastAsia="Calibri" w:hAnsi="Times New Roman"/>
          <w:kern w:val="0"/>
          <w:sz w:val="14"/>
          <w:szCs w:val="14"/>
        </w:rPr>
        <w:t>Asset Services cannot provide any financial, legal or tax advice and calls may be recorded and monitored for security and training purposes.</w:t>
      </w:r>
    </w:p>
    <w:tbl>
      <w:tblPr>
        <w:tblStyle w:val="TableGrid1"/>
        <w:tblW w:w="0" w:type="auto"/>
        <w:jc w:val="center"/>
        <w:tblLook w:val="04A0" w:firstRow="1" w:lastRow="0" w:firstColumn="1" w:lastColumn="0" w:noHBand="0" w:noVBand="1"/>
      </w:tblPr>
      <w:tblGrid>
        <w:gridCol w:w="5098"/>
        <w:gridCol w:w="3261"/>
        <w:gridCol w:w="2097"/>
      </w:tblGrid>
      <w:tr w:rsidR="009E3149" w:rsidRPr="00C86F74" w:rsidTr="009412ED">
        <w:trPr>
          <w:trHeight w:val="148"/>
          <w:jc w:val="center"/>
        </w:trPr>
        <w:tc>
          <w:tcPr>
            <w:tcW w:w="10456" w:type="dxa"/>
            <w:gridSpan w:val="3"/>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jc w:val="center"/>
              <w:rPr>
                <w:rFonts w:ascii="Times New Roman" w:eastAsia="Calibri" w:hAnsi="Times New Roman"/>
                <w:kern w:val="0"/>
                <w:sz w:val="14"/>
                <w:szCs w:val="14"/>
              </w:rPr>
            </w:pPr>
            <w:r w:rsidRPr="00C86F74">
              <w:rPr>
                <w:rFonts w:ascii="Times New Roman" w:eastAsia="Calibri" w:hAnsi="Times New Roman"/>
                <w:b/>
                <w:kern w:val="0"/>
                <w:sz w:val="14"/>
                <w:szCs w:val="14"/>
              </w:rPr>
              <w:t>Box 9</w:t>
            </w:r>
          </w:p>
        </w:tc>
      </w:tr>
      <w:tr w:rsidR="009E3149" w:rsidRPr="00C86F74" w:rsidTr="009412ED">
        <w:trPr>
          <w:trHeight w:val="314"/>
          <w:jc w:val="center"/>
        </w:trPr>
        <w:tc>
          <w:tcPr>
            <w:tcW w:w="5098" w:type="dxa"/>
            <w:tcBorders>
              <w:bottom w:val="single" w:sz="4" w:space="0" w:color="auto"/>
            </w:tcBorders>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0" w:line="180" w:lineRule="atLeast"/>
              <w:jc w:val="left"/>
              <w:rPr>
                <w:rFonts w:ascii="Times New Roman" w:eastAsia="Calibri" w:hAnsi="Times New Roman"/>
                <w:kern w:val="0"/>
                <w:sz w:val="14"/>
                <w:szCs w:val="14"/>
              </w:rPr>
            </w:pPr>
            <w:r w:rsidRPr="00C86F74">
              <w:rPr>
                <w:rFonts w:ascii="Times New Roman" w:eastAsia="Calibri" w:hAnsi="Times New Roman"/>
                <w:kern w:val="0"/>
                <w:sz w:val="14"/>
                <w:szCs w:val="14"/>
              </w:rPr>
              <w:t>Send by post or (during normal business hours only) deliver by hand to:</w:t>
            </w:r>
          </w:p>
          <w:p w:rsidR="009E3149" w:rsidRPr="00C86F74" w:rsidRDefault="00190A9E"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0" w:line="180" w:lineRule="atLeast"/>
              <w:jc w:val="left"/>
              <w:rPr>
                <w:rFonts w:ascii="Times New Roman" w:eastAsia="Calibri" w:hAnsi="Times New Roman"/>
                <w:b/>
                <w:kern w:val="0"/>
                <w:sz w:val="14"/>
                <w:szCs w:val="14"/>
              </w:rPr>
            </w:pPr>
            <w:r w:rsidRPr="00C86F74">
              <w:rPr>
                <w:rFonts w:ascii="Times New Roman" w:eastAsia="Calibri" w:hAnsi="Times New Roman"/>
                <w:b/>
                <w:kern w:val="0"/>
                <w:sz w:val="14"/>
                <w:szCs w:val="14"/>
              </w:rPr>
              <w:t>Link</w:t>
            </w:r>
            <w:r w:rsidR="009E3149" w:rsidRPr="00C86F74">
              <w:rPr>
                <w:rFonts w:ascii="Times New Roman" w:eastAsia="Calibri" w:hAnsi="Times New Roman"/>
                <w:b/>
                <w:kern w:val="0"/>
                <w:sz w:val="14"/>
                <w:szCs w:val="14"/>
              </w:rPr>
              <w:t xml:space="preserve"> Asset Services</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0" w:line="180" w:lineRule="atLeast"/>
              <w:jc w:val="left"/>
              <w:rPr>
                <w:rFonts w:ascii="Times New Roman" w:eastAsia="Calibri" w:hAnsi="Times New Roman"/>
                <w:b/>
                <w:kern w:val="0"/>
                <w:sz w:val="14"/>
                <w:szCs w:val="14"/>
              </w:rPr>
            </w:pPr>
            <w:r w:rsidRPr="00C86F74">
              <w:rPr>
                <w:rFonts w:ascii="Times New Roman" w:eastAsia="Calibri" w:hAnsi="Times New Roman"/>
                <w:b/>
                <w:kern w:val="0"/>
                <w:sz w:val="14"/>
                <w:szCs w:val="14"/>
              </w:rPr>
              <w:t>Corporate Actions</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0" w:line="180" w:lineRule="atLeast"/>
              <w:jc w:val="left"/>
              <w:rPr>
                <w:rFonts w:ascii="Times New Roman" w:eastAsia="Calibri" w:hAnsi="Times New Roman"/>
                <w:b/>
                <w:kern w:val="0"/>
                <w:sz w:val="14"/>
                <w:szCs w:val="14"/>
              </w:rPr>
            </w:pPr>
            <w:r w:rsidRPr="00C86F74">
              <w:rPr>
                <w:rFonts w:ascii="Times New Roman" w:eastAsia="Calibri" w:hAnsi="Times New Roman"/>
                <w:b/>
                <w:kern w:val="0"/>
                <w:sz w:val="14"/>
                <w:szCs w:val="14"/>
              </w:rPr>
              <w:t>The Registry</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0" w:line="180" w:lineRule="atLeast"/>
              <w:jc w:val="left"/>
              <w:rPr>
                <w:rFonts w:ascii="Times New Roman" w:eastAsia="Calibri" w:hAnsi="Times New Roman"/>
                <w:b/>
                <w:kern w:val="0"/>
                <w:sz w:val="14"/>
                <w:szCs w:val="14"/>
              </w:rPr>
            </w:pPr>
            <w:r w:rsidRPr="00C86F74">
              <w:rPr>
                <w:rFonts w:ascii="Times New Roman" w:eastAsia="Calibri" w:hAnsi="Times New Roman"/>
                <w:b/>
                <w:kern w:val="0"/>
                <w:sz w:val="14"/>
                <w:szCs w:val="14"/>
              </w:rPr>
              <w:t>34 Beckenham Road</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0" w:line="180" w:lineRule="atLeast"/>
              <w:jc w:val="left"/>
              <w:rPr>
                <w:rFonts w:ascii="Times New Roman" w:eastAsia="Calibri" w:hAnsi="Times New Roman"/>
                <w:b/>
                <w:kern w:val="0"/>
                <w:sz w:val="14"/>
                <w:szCs w:val="14"/>
              </w:rPr>
            </w:pPr>
            <w:r w:rsidRPr="00C86F74">
              <w:rPr>
                <w:rFonts w:ascii="Times New Roman" w:eastAsia="Calibri" w:hAnsi="Times New Roman"/>
                <w:b/>
                <w:kern w:val="0"/>
                <w:sz w:val="14"/>
                <w:szCs w:val="14"/>
              </w:rPr>
              <w:t>Beckenham</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60" w:line="180" w:lineRule="atLeast"/>
              <w:jc w:val="left"/>
              <w:rPr>
                <w:rFonts w:ascii="Times New Roman" w:eastAsia="Calibri" w:hAnsi="Times New Roman"/>
                <w:kern w:val="0"/>
                <w:sz w:val="14"/>
                <w:szCs w:val="14"/>
              </w:rPr>
            </w:pPr>
            <w:r w:rsidRPr="00C86F74">
              <w:rPr>
                <w:rFonts w:ascii="Times New Roman" w:eastAsia="Calibri" w:hAnsi="Times New Roman"/>
                <w:b/>
                <w:kern w:val="0"/>
                <w:sz w:val="14"/>
                <w:szCs w:val="14"/>
              </w:rPr>
              <w:t>Kent BR3 4TU</w:t>
            </w:r>
          </w:p>
        </w:tc>
        <w:tc>
          <w:tcPr>
            <w:tcW w:w="3261" w:type="dxa"/>
            <w:tcBorders>
              <w:bottom w:val="single" w:sz="4" w:space="0" w:color="auto"/>
              <w:right w:val="nil"/>
            </w:tcBorders>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0" w:line="180" w:lineRule="atLeast"/>
              <w:jc w:val="left"/>
              <w:rPr>
                <w:rFonts w:ascii="Times New Roman" w:eastAsia="Calibri" w:hAnsi="Times New Roman"/>
                <w:kern w:val="0"/>
                <w:sz w:val="14"/>
                <w:szCs w:val="14"/>
              </w:rPr>
            </w:pPr>
            <w:r w:rsidRPr="00C86F74">
              <w:rPr>
                <w:rFonts w:ascii="Times New Roman" w:eastAsia="Calibri" w:hAnsi="Times New Roman"/>
                <w:kern w:val="0"/>
                <w:sz w:val="14"/>
                <w:szCs w:val="14"/>
              </w:rPr>
              <w:t>Latest time and date for splitting Application Forms</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120" w:line="180" w:lineRule="atLeast"/>
              <w:jc w:val="left"/>
              <w:rPr>
                <w:rFonts w:ascii="Times New Roman" w:eastAsia="Calibri" w:hAnsi="Times New Roman"/>
                <w:i/>
                <w:kern w:val="0"/>
                <w:sz w:val="14"/>
                <w:szCs w:val="14"/>
              </w:rPr>
            </w:pPr>
            <w:r w:rsidRPr="00C86F74">
              <w:rPr>
                <w:rFonts w:ascii="Times New Roman" w:eastAsia="Calibri" w:hAnsi="Times New Roman"/>
                <w:i/>
                <w:kern w:val="0"/>
                <w:sz w:val="14"/>
                <w:szCs w:val="14"/>
              </w:rPr>
              <w:t>(bona fide market claims only)</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0" w:line="180" w:lineRule="atLeast"/>
              <w:jc w:val="left"/>
              <w:rPr>
                <w:rFonts w:ascii="Times New Roman" w:eastAsia="Calibri" w:hAnsi="Times New Roman"/>
                <w:b/>
                <w:kern w:val="0"/>
                <w:sz w:val="14"/>
                <w:szCs w:val="14"/>
              </w:rPr>
            </w:pPr>
            <w:r w:rsidRPr="00C86F74">
              <w:rPr>
                <w:rFonts w:ascii="Times New Roman" w:eastAsia="Calibri" w:hAnsi="Times New Roman"/>
                <w:b/>
                <w:kern w:val="0"/>
                <w:sz w:val="14"/>
                <w:szCs w:val="14"/>
              </w:rPr>
              <w:t>Latest time and date for application and</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120" w:line="180" w:lineRule="atLeast"/>
              <w:jc w:val="left"/>
              <w:rPr>
                <w:rFonts w:ascii="Times New Roman" w:eastAsia="Calibri" w:hAnsi="Times New Roman"/>
                <w:b/>
                <w:kern w:val="0"/>
                <w:sz w:val="14"/>
                <w:szCs w:val="14"/>
              </w:rPr>
            </w:pPr>
            <w:r w:rsidRPr="00C86F74">
              <w:rPr>
                <w:rFonts w:ascii="Times New Roman" w:eastAsia="Calibri" w:hAnsi="Times New Roman"/>
                <w:b/>
                <w:kern w:val="0"/>
                <w:sz w:val="14"/>
                <w:szCs w:val="14"/>
              </w:rPr>
              <w:t>payment in full</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0" w:line="180" w:lineRule="atLeast"/>
              <w:jc w:val="left"/>
              <w:rPr>
                <w:rFonts w:ascii="Times New Roman" w:eastAsia="Calibri" w:hAnsi="Times New Roman"/>
                <w:kern w:val="0"/>
                <w:sz w:val="14"/>
                <w:szCs w:val="14"/>
              </w:rPr>
            </w:pPr>
            <w:r w:rsidRPr="00C86F74">
              <w:rPr>
                <w:rFonts w:ascii="Times New Roman" w:eastAsia="Calibri" w:hAnsi="Times New Roman"/>
                <w:kern w:val="0"/>
                <w:sz w:val="14"/>
                <w:szCs w:val="14"/>
              </w:rPr>
              <w:t>Expected despatch of definitive certificates</w:t>
            </w:r>
          </w:p>
        </w:tc>
        <w:tc>
          <w:tcPr>
            <w:tcW w:w="2097" w:type="dxa"/>
            <w:tcBorders>
              <w:left w:val="nil"/>
              <w:bottom w:val="single" w:sz="4" w:space="0" w:color="auto"/>
            </w:tcBorders>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0" w:line="180" w:lineRule="atLeast"/>
              <w:jc w:val="left"/>
              <w:rPr>
                <w:rFonts w:ascii="Times New Roman" w:eastAsia="Calibri" w:hAnsi="Times New Roman"/>
                <w:b/>
                <w:kern w:val="0"/>
                <w:sz w:val="14"/>
                <w:szCs w:val="14"/>
              </w:rPr>
            </w:pPr>
            <w:r w:rsidRPr="00C86F74">
              <w:rPr>
                <w:rFonts w:ascii="Times New Roman" w:eastAsia="Calibri" w:hAnsi="Times New Roman"/>
                <w:b/>
                <w:kern w:val="0"/>
                <w:sz w:val="14"/>
                <w:szCs w:val="14"/>
              </w:rPr>
              <w:t xml:space="preserve">3.00 p.m. on </w:t>
            </w:r>
            <w:r w:rsidR="00A21DF8">
              <w:rPr>
                <w:rFonts w:ascii="Times New Roman" w:eastAsia="Calibri" w:hAnsi="Times New Roman"/>
                <w:b/>
                <w:kern w:val="0"/>
                <w:sz w:val="14"/>
                <w:szCs w:val="14"/>
              </w:rPr>
              <w:t>9</w:t>
            </w:r>
            <w:r w:rsidR="00C86F74" w:rsidRPr="00C86F74">
              <w:rPr>
                <w:rFonts w:ascii="Times New Roman" w:eastAsia="Calibri" w:hAnsi="Times New Roman"/>
                <w:b/>
                <w:kern w:val="0"/>
                <w:sz w:val="14"/>
                <w:szCs w:val="14"/>
              </w:rPr>
              <w:t xml:space="preserve"> December</w:t>
            </w:r>
            <w:r w:rsidRPr="00C86F74">
              <w:rPr>
                <w:rFonts w:ascii="Times New Roman" w:eastAsia="Calibri" w:hAnsi="Times New Roman"/>
                <w:b/>
                <w:kern w:val="0"/>
                <w:sz w:val="14"/>
                <w:szCs w:val="14"/>
              </w:rPr>
              <w:t xml:space="preserve"> 201</w:t>
            </w:r>
            <w:r w:rsidR="003D739B" w:rsidRPr="00C86F74">
              <w:rPr>
                <w:rFonts w:ascii="Times New Roman" w:eastAsia="Calibri" w:hAnsi="Times New Roman"/>
                <w:b/>
                <w:kern w:val="0"/>
                <w:sz w:val="14"/>
                <w:szCs w:val="14"/>
              </w:rPr>
              <w:t>9</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120" w:after="0" w:line="180" w:lineRule="atLeast"/>
              <w:jc w:val="left"/>
              <w:rPr>
                <w:rFonts w:ascii="Times New Roman" w:eastAsia="Calibri" w:hAnsi="Times New Roman"/>
                <w:b/>
                <w:kern w:val="0"/>
                <w:sz w:val="14"/>
                <w:szCs w:val="14"/>
              </w:rPr>
            </w:pPr>
            <w:r w:rsidRPr="00C86F74">
              <w:rPr>
                <w:rFonts w:ascii="Times New Roman" w:eastAsia="Calibri" w:hAnsi="Times New Roman"/>
                <w:b/>
                <w:kern w:val="0"/>
                <w:sz w:val="14"/>
                <w:szCs w:val="14"/>
              </w:rPr>
              <w:t xml:space="preserve">11.00 a.m. on </w:t>
            </w:r>
            <w:r w:rsidR="00C86F74" w:rsidRPr="00C86F74">
              <w:rPr>
                <w:rFonts w:ascii="Times New Roman" w:eastAsia="Calibri" w:hAnsi="Times New Roman"/>
                <w:b/>
                <w:kern w:val="0"/>
                <w:sz w:val="14"/>
                <w:szCs w:val="14"/>
              </w:rPr>
              <w:t>1</w:t>
            </w:r>
            <w:r w:rsidR="00B769E4">
              <w:rPr>
                <w:rFonts w:ascii="Times New Roman" w:eastAsia="Calibri" w:hAnsi="Times New Roman"/>
                <w:b/>
                <w:kern w:val="0"/>
                <w:sz w:val="14"/>
                <w:szCs w:val="14"/>
              </w:rPr>
              <w:t>1</w:t>
            </w:r>
            <w:r w:rsidR="00294C38" w:rsidRPr="00C86F74">
              <w:rPr>
                <w:rFonts w:ascii="Times New Roman" w:eastAsia="Calibri" w:hAnsi="Times New Roman"/>
                <w:b/>
                <w:kern w:val="0"/>
                <w:sz w:val="14"/>
                <w:szCs w:val="14"/>
              </w:rPr>
              <w:t xml:space="preserve"> December</w:t>
            </w:r>
            <w:r w:rsidR="00B769E4">
              <w:rPr>
                <w:rFonts w:ascii="Times New Roman" w:eastAsia="Calibri" w:hAnsi="Times New Roman"/>
                <w:b/>
                <w:kern w:val="0"/>
                <w:sz w:val="14"/>
                <w:szCs w:val="14"/>
              </w:rPr>
              <w:t xml:space="preserve"> </w:t>
            </w:r>
            <w:r w:rsidRPr="00C86F74">
              <w:rPr>
                <w:rFonts w:ascii="Times New Roman" w:eastAsia="Calibri" w:hAnsi="Times New Roman"/>
                <w:b/>
                <w:kern w:val="0"/>
                <w:sz w:val="14"/>
                <w:szCs w:val="14"/>
              </w:rPr>
              <w:t>201</w:t>
            </w:r>
            <w:r w:rsidR="003D739B" w:rsidRPr="00C86F74">
              <w:rPr>
                <w:rFonts w:ascii="Times New Roman" w:eastAsia="Calibri" w:hAnsi="Times New Roman"/>
                <w:b/>
                <w:kern w:val="0"/>
                <w:sz w:val="14"/>
                <w:szCs w:val="14"/>
              </w:rPr>
              <w:t>9</w:t>
            </w:r>
          </w:p>
          <w:p w:rsidR="009E3149" w:rsidRPr="00C86F74" w:rsidRDefault="00C86F74"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120" w:after="0" w:line="180" w:lineRule="atLeast"/>
              <w:jc w:val="left"/>
              <w:rPr>
                <w:rFonts w:ascii="Times New Roman" w:eastAsia="Calibri" w:hAnsi="Times New Roman"/>
                <w:kern w:val="0"/>
                <w:sz w:val="14"/>
                <w:szCs w:val="14"/>
              </w:rPr>
            </w:pPr>
            <w:r w:rsidRPr="00C86F74">
              <w:rPr>
                <w:rFonts w:ascii="Times New Roman" w:eastAsia="Calibri" w:hAnsi="Times New Roman"/>
                <w:b/>
                <w:kern w:val="0"/>
                <w:sz w:val="14"/>
                <w:szCs w:val="14"/>
              </w:rPr>
              <w:t>By 20 December 2019</w:t>
            </w:r>
          </w:p>
        </w:tc>
      </w:tr>
      <w:tr w:rsidR="009E3149" w:rsidRPr="00C86F74" w:rsidTr="009412ED">
        <w:trPr>
          <w:trHeight w:val="314"/>
          <w:jc w:val="center"/>
        </w:trPr>
        <w:tc>
          <w:tcPr>
            <w:tcW w:w="10456" w:type="dxa"/>
            <w:gridSpan w:val="3"/>
            <w:tcBorders>
              <w:bottom w:val="nil"/>
            </w:tcBorders>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0" w:line="180" w:lineRule="atLeast"/>
              <w:jc w:val="left"/>
              <w:rPr>
                <w:rFonts w:ascii="Times New Roman" w:eastAsia="Calibri" w:hAnsi="Times New Roman"/>
                <w:b/>
                <w:kern w:val="0"/>
                <w:sz w:val="14"/>
                <w:szCs w:val="14"/>
              </w:rPr>
            </w:pPr>
            <w:r w:rsidRPr="00C86F74">
              <w:rPr>
                <w:rFonts w:ascii="Times New Roman" w:eastAsia="Calibri" w:hAnsi="Times New Roman"/>
                <w:b/>
                <w:kern w:val="0"/>
                <w:sz w:val="14"/>
                <w:szCs w:val="14"/>
              </w:rPr>
              <w:t>PLEASE SIGN HERE ONLY if you are the person(s) named in Box 1: otherwise see Box 11 on page 4.</w:t>
            </w:r>
          </w:p>
        </w:tc>
      </w:tr>
      <w:tr w:rsidR="009E3149" w:rsidRPr="00C86F74" w:rsidTr="009412ED">
        <w:trPr>
          <w:trHeight w:val="314"/>
          <w:jc w:val="center"/>
        </w:trPr>
        <w:tc>
          <w:tcPr>
            <w:tcW w:w="5098" w:type="dxa"/>
            <w:tcBorders>
              <w:top w:val="nil"/>
              <w:bottom w:val="nil"/>
              <w:right w:val="nil"/>
            </w:tcBorders>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40" w:line="180" w:lineRule="atLeast"/>
              <w:ind w:left="313" w:hanging="313"/>
              <w:jc w:val="left"/>
              <w:rPr>
                <w:rFonts w:ascii="Times New Roman" w:eastAsia="Calibri" w:hAnsi="Times New Roman"/>
                <w:kern w:val="0"/>
                <w:sz w:val="14"/>
                <w:szCs w:val="14"/>
              </w:rPr>
            </w:pPr>
            <w:r w:rsidRPr="00C86F74">
              <w:rPr>
                <w:rFonts w:ascii="Times New Roman" w:eastAsia="Calibri" w:hAnsi="Times New Roman"/>
                <w:kern w:val="0"/>
                <w:sz w:val="14"/>
                <w:szCs w:val="14"/>
              </w:rPr>
              <w:t>(a)</w:t>
            </w:r>
            <w:r w:rsidRPr="00C86F74">
              <w:rPr>
                <w:rFonts w:ascii="Times New Roman" w:eastAsia="Calibri" w:hAnsi="Times New Roman"/>
                <w:kern w:val="0"/>
                <w:sz w:val="14"/>
                <w:szCs w:val="14"/>
              </w:rPr>
              <w:tab/>
              <w:t>Execution by Individuals</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40" w:line="180" w:lineRule="atLeast"/>
              <w:ind w:left="313" w:hanging="313"/>
              <w:jc w:val="left"/>
              <w:rPr>
                <w:rFonts w:ascii="Times New Roman" w:eastAsia="Calibri" w:hAnsi="Times New Roman"/>
                <w:kern w:val="0"/>
                <w:sz w:val="14"/>
                <w:szCs w:val="14"/>
              </w:rPr>
            </w:pPr>
            <w:r w:rsidRPr="00C86F74">
              <w:rPr>
                <w:rFonts w:ascii="Times New Roman" w:eastAsia="Calibri" w:hAnsi="Times New Roman"/>
                <w:kern w:val="0"/>
                <w:sz w:val="14"/>
                <w:szCs w:val="14"/>
              </w:rPr>
              <w:t>First or sole holder</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40" w:line="180" w:lineRule="atLeast"/>
              <w:ind w:left="313" w:hanging="313"/>
              <w:jc w:val="left"/>
              <w:rPr>
                <w:rFonts w:ascii="Times New Roman" w:eastAsia="Calibri" w:hAnsi="Times New Roman"/>
                <w:kern w:val="0"/>
                <w:sz w:val="14"/>
                <w:szCs w:val="14"/>
              </w:rPr>
            </w:pPr>
            <w:r w:rsidRPr="00C86F74">
              <w:rPr>
                <w:rFonts w:ascii="Times New Roman" w:eastAsia="Calibri" w:hAnsi="Times New Roman"/>
                <w:kern w:val="0"/>
                <w:sz w:val="14"/>
                <w:szCs w:val="14"/>
              </w:rPr>
              <w:t>(1)</w:t>
            </w:r>
            <w:r w:rsidRPr="00C86F74">
              <w:rPr>
                <w:rFonts w:ascii="Times New Roman" w:eastAsia="Calibri" w:hAnsi="Times New Roman"/>
                <w:kern w:val="0"/>
                <w:sz w:val="14"/>
                <w:szCs w:val="14"/>
              </w:rPr>
              <w:tab/>
              <w:t>Usual Signature  ......................................................................................................</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40" w:line="180" w:lineRule="atLeast"/>
              <w:ind w:left="313" w:hanging="313"/>
              <w:jc w:val="left"/>
              <w:rPr>
                <w:rFonts w:ascii="Times New Roman" w:eastAsia="Calibri" w:hAnsi="Times New Roman"/>
                <w:kern w:val="0"/>
                <w:sz w:val="14"/>
                <w:szCs w:val="14"/>
              </w:rPr>
            </w:pPr>
            <w:r w:rsidRPr="00C86F74">
              <w:rPr>
                <w:rFonts w:ascii="Times New Roman" w:eastAsia="Calibri" w:hAnsi="Times New Roman"/>
                <w:kern w:val="0"/>
                <w:sz w:val="14"/>
                <w:szCs w:val="14"/>
              </w:rPr>
              <w:t>ALL JOINT HOLDERS MUST SIGN</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40" w:line="180" w:lineRule="atLeast"/>
              <w:ind w:left="313" w:hanging="313"/>
              <w:jc w:val="left"/>
              <w:rPr>
                <w:rFonts w:ascii="Times New Roman" w:eastAsia="Calibri" w:hAnsi="Times New Roman"/>
                <w:kern w:val="0"/>
                <w:sz w:val="14"/>
                <w:szCs w:val="14"/>
              </w:rPr>
            </w:pPr>
            <w:r w:rsidRPr="00C86F74">
              <w:rPr>
                <w:rFonts w:ascii="Times New Roman" w:eastAsia="Calibri" w:hAnsi="Times New Roman"/>
                <w:kern w:val="0"/>
                <w:sz w:val="14"/>
                <w:szCs w:val="14"/>
              </w:rPr>
              <w:t>Joint holders (if any)</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40" w:line="180" w:lineRule="atLeast"/>
              <w:ind w:left="313" w:hanging="313"/>
              <w:jc w:val="left"/>
              <w:rPr>
                <w:rFonts w:ascii="Times New Roman" w:eastAsia="Calibri" w:hAnsi="Times New Roman"/>
                <w:kern w:val="0"/>
                <w:sz w:val="14"/>
                <w:szCs w:val="14"/>
              </w:rPr>
            </w:pPr>
            <w:r w:rsidRPr="00C86F74">
              <w:rPr>
                <w:rFonts w:ascii="Times New Roman" w:eastAsia="Calibri" w:hAnsi="Times New Roman"/>
                <w:kern w:val="0"/>
                <w:sz w:val="14"/>
                <w:szCs w:val="14"/>
              </w:rPr>
              <w:t>(2)</w:t>
            </w:r>
            <w:r w:rsidRPr="00C86F74">
              <w:rPr>
                <w:rFonts w:ascii="Times New Roman" w:eastAsia="Calibri" w:hAnsi="Times New Roman"/>
                <w:kern w:val="0"/>
                <w:sz w:val="14"/>
                <w:szCs w:val="14"/>
              </w:rPr>
              <w:tab/>
              <w:t>Usual Signature  .........................................................................………………….</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40" w:line="180" w:lineRule="atLeast"/>
              <w:ind w:left="313" w:hanging="313"/>
              <w:jc w:val="left"/>
              <w:rPr>
                <w:rFonts w:ascii="Times New Roman" w:eastAsia="Calibri" w:hAnsi="Times New Roman"/>
                <w:kern w:val="0"/>
                <w:sz w:val="14"/>
                <w:szCs w:val="14"/>
              </w:rPr>
            </w:pPr>
            <w:r w:rsidRPr="00C86F74">
              <w:rPr>
                <w:rFonts w:ascii="Times New Roman" w:eastAsia="Calibri" w:hAnsi="Times New Roman"/>
                <w:kern w:val="0"/>
                <w:sz w:val="14"/>
                <w:szCs w:val="14"/>
              </w:rPr>
              <w:t>(3)</w:t>
            </w:r>
            <w:r w:rsidRPr="00C86F74">
              <w:rPr>
                <w:rFonts w:ascii="Times New Roman" w:eastAsia="Calibri" w:hAnsi="Times New Roman"/>
                <w:kern w:val="0"/>
                <w:sz w:val="14"/>
                <w:szCs w:val="14"/>
              </w:rPr>
              <w:tab/>
              <w:t>Usual Signature  ......................................................................................................</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40" w:line="180" w:lineRule="atLeast"/>
              <w:ind w:left="313" w:hanging="313"/>
              <w:jc w:val="left"/>
              <w:rPr>
                <w:rFonts w:ascii="Times New Roman" w:eastAsia="Calibri" w:hAnsi="Times New Roman"/>
                <w:kern w:val="0"/>
                <w:sz w:val="14"/>
                <w:szCs w:val="14"/>
              </w:rPr>
            </w:pPr>
            <w:r w:rsidRPr="00C86F74">
              <w:rPr>
                <w:rFonts w:ascii="Times New Roman" w:eastAsia="Calibri" w:hAnsi="Times New Roman"/>
                <w:kern w:val="0"/>
                <w:sz w:val="14"/>
                <w:szCs w:val="14"/>
              </w:rPr>
              <w:t>(4)</w:t>
            </w:r>
            <w:r w:rsidRPr="00C86F74">
              <w:rPr>
                <w:rFonts w:ascii="Times New Roman" w:eastAsia="Calibri" w:hAnsi="Times New Roman"/>
                <w:kern w:val="0"/>
                <w:sz w:val="14"/>
                <w:szCs w:val="14"/>
              </w:rPr>
              <w:tab/>
              <w:t>Usual Signature  ......................................................................................................</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40" w:line="180" w:lineRule="atLeast"/>
              <w:ind w:left="313" w:hanging="313"/>
              <w:jc w:val="left"/>
              <w:rPr>
                <w:rFonts w:ascii="Times New Roman" w:eastAsia="Calibri" w:hAnsi="Times New Roman"/>
                <w:kern w:val="0"/>
                <w:sz w:val="14"/>
                <w:szCs w:val="14"/>
              </w:rPr>
            </w:pPr>
            <w:r w:rsidRPr="00C86F74">
              <w:rPr>
                <w:rFonts w:ascii="Times New Roman" w:eastAsia="Calibri" w:hAnsi="Times New Roman"/>
                <w:kern w:val="0"/>
                <w:sz w:val="14"/>
                <w:szCs w:val="14"/>
              </w:rPr>
              <w:t>Dated  ...............................................................................................................................</w:t>
            </w:r>
          </w:p>
        </w:tc>
        <w:tc>
          <w:tcPr>
            <w:tcW w:w="5358" w:type="dxa"/>
            <w:gridSpan w:val="2"/>
            <w:tcBorders>
              <w:top w:val="nil"/>
              <w:left w:val="nil"/>
              <w:bottom w:val="nil"/>
            </w:tcBorders>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40" w:line="180" w:lineRule="atLeast"/>
              <w:ind w:left="318" w:hanging="318"/>
              <w:jc w:val="left"/>
              <w:rPr>
                <w:rFonts w:ascii="Times New Roman" w:eastAsia="Calibri" w:hAnsi="Times New Roman"/>
                <w:kern w:val="0"/>
                <w:sz w:val="14"/>
                <w:szCs w:val="14"/>
              </w:rPr>
            </w:pPr>
            <w:r w:rsidRPr="00C86F74">
              <w:rPr>
                <w:rFonts w:ascii="Times New Roman" w:eastAsia="Calibri" w:hAnsi="Times New Roman"/>
                <w:kern w:val="0"/>
                <w:sz w:val="14"/>
                <w:szCs w:val="14"/>
              </w:rPr>
              <w:t>(b)</w:t>
            </w:r>
            <w:r w:rsidRPr="00C86F74">
              <w:rPr>
                <w:rFonts w:ascii="Times New Roman" w:eastAsia="Calibri" w:hAnsi="Times New Roman"/>
                <w:kern w:val="0"/>
                <w:sz w:val="14"/>
                <w:szCs w:val="14"/>
              </w:rPr>
              <w:tab/>
              <w:t>Execution by a Company</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40" w:line="180" w:lineRule="atLeast"/>
              <w:ind w:left="318" w:hanging="318"/>
              <w:jc w:val="left"/>
              <w:rPr>
                <w:rFonts w:ascii="Times New Roman" w:eastAsia="Calibri" w:hAnsi="Times New Roman"/>
                <w:kern w:val="0"/>
                <w:sz w:val="14"/>
                <w:szCs w:val="14"/>
              </w:rPr>
            </w:pPr>
            <w:r w:rsidRPr="00C86F74">
              <w:rPr>
                <w:rFonts w:ascii="Times New Roman" w:eastAsia="Calibri" w:hAnsi="Times New Roman"/>
                <w:kern w:val="0"/>
                <w:sz w:val="14"/>
                <w:szCs w:val="14"/>
              </w:rPr>
              <w:t>The common seal of the company named below was affixed OR executed and delivered</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40" w:line="180" w:lineRule="atLeast"/>
              <w:ind w:left="318" w:hanging="318"/>
              <w:jc w:val="left"/>
              <w:rPr>
                <w:rFonts w:ascii="Times New Roman" w:eastAsia="Calibri" w:hAnsi="Times New Roman"/>
                <w:kern w:val="0"/>
                <w:sz w:val="14"/>
                <w:szCs w:val="14"/>
              </w:rPr>
            </w:pPr>
            <w:r w:rsidRPr="00C86F74">
              <w:rPr>
                <w:rFonts w:ascii="Times New Roman" w:eastAsia="Calibri" w:hAnsi="Times New Roman"/>
                <w:kern w:val="0"/>
                <w:sz w:val="14"/>
                <w:szCs w:val="14"/>
              </w:rPr>
              <w:t>as a deed on behalf of the company named below.</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40" w:line="180" w:lineRule="atLeast"/>
              <w:ind w:left="318" w:hanging="318"/>
              <w:jc w:val="left"/>
              <w:rPr>
                <w:rFonts w:ascii="Times New Roman" w:eastAsia="Calibri" w:hAnsi="Times New Roman"/>
                <w:kern w:val="0"/>
                <w:sz w:val="14"/>
                <w:szCs w:val="14"/>
              </w:rPr>
            </w:pPr>
            <w:r w:rsidRPr="00C86F74">
              <w:rPr>
                <w:rFonts w:ascii="Times New Roman" w:eastAsia="Calibri" w:hAnsi="Times New Roman"/>
                <w:kern w:val="0"/>
                <w:sz w:val="14"/>
                <w:szCs w:val="14"/>
              </w:rPr>
              <w:t>Name of Company  ............................................................................................................</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40" w:line="180" w:lineRule="atLeast"/>
              <w:ind w:left="318" w:hanging="318"/>
              <w:jc w:val="left"/>
              <w:rPr>
                <w:rFonts w:ascii="Times New Roman" w:eastAsia="Calibri" w:hAnsi="Times New Roman"/>
                <w:kern w:val="0"/>
                <w:sz w:val="14"/>
                <w:szCs w:val="14"/>
              </w:rPr>
            </w:pPr>
            <w:r w:rsidRPr="00C86F74">
              <w:rPr>
                <w:rFonts w:ascii="Times New Roman" w:eastAsia="Calibri" w:hAnsi="Times New Roman"/>
                <w:kern w:val="0"/>
                <w:sz w:val="14"/>
                <w:szCs w:val="14"/>
              </w:rPr>
              <w:t>Signature of Director  .........................................................................................................</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40" w:line="180" w:lineRule="atLeast"/>
              <w:ind w:left="318" w:hanging="318"/>
              <w:jc w:val="left"/>
              <w:rPr>
                <w:rFonts w:ascii="Times New Roman" w:eastAsia="Calibri" w:hAnsi="Times New Roman"/>
                <w:kern w:val="0"/>
                <w:sz w:val="14"/>
                <w:szCs w:val="14"/>
              </w:rPr>
            </w:pPr>
            <w:r w:rsidRPr="00C86F74">
              <w:rPr>
                <w:rFonts w:ascii="Times New Roman" w:eastAsia="Calibri" w:hAnsi="Times New Roman"/>
                <w:kern w:val="0"/>
                <w:sz w:val="14"/>
                <w:szCs w:val="14"/>
              </w:rPr>
              <w:t>Name of Director  ...............................................................................................................</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40" w:line="180" w:lineRule="atLeast"/>
              <w:ind w:left="318" w:hanging="318"/>
              <w:jc w:val="left"/>
              <w:rPr>
                <w:rFonts w:ascii="Times New Roman" w:eastAsia="Calibri" w:hAnsi="Times New Roman"/>
                <w:kern w:val="0"/>
                <w:sz w:val="14"/>
                <w:szCs w:val="14"/>
              </w:rPr>
            </w:pPr>
            <w:r w:rsidRPr="00C86F74">
              <w:rPr>
                <w:rFonts w:ascii="Times New Roman" w:eastAsia="Calibri" w:hAnsi="Times New Roman"/>
                <w:kern w:val="0"/>
                <w:sz w:val="14"/>
                <w:szCs w:val="14"/>
              </w:rPr>
              <w:t>In the presence of/by  .........................................................................................................</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40" w:line="180" w:lineRule="atLeast"/>
              <w:ind w:left="318" w:hanging="318"/>
              <w:jc w:val="left"/>
              <w:rPr>
                <w:rFonts w:ascii="Times New Roman" w:eastAsia="Calibri" w:hAnsi="Times New Roman"/>
                <w:kern w:val="0"/>
                <w:sz w:val="14"/>
                <w:szCs w:val="14"/>
              </w:rPr>
            </w:pPr>
            <w:r w:rsidRPr="00C86F74">
              <w:rPr>
                <w:rFonts w:ascii="Times New Roman" w:eastAsia="Calibri" w:hAnsi="Times New Roman"/>
                <w:kern w:val="0"/>
                <w:sz w:val="14"/>
                <w:szCs w:val="14"/>
              </w:rPr>
              <w:t>Signature of second Director/Secretary  .............................................................................</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40" w:line="180" w:lineRule="atLeast"/>
              <w:ind w:left="318" w:hanging="318"/>
              <w:jc w:val="left"/>
              <w:rPr>
                <w:rFonts w:ascii="Times New Roman" w:eastAsia="Calibri" w:hAnsi="Times New Roman"/>
                <w:kern w:val="0"/>
                <w:sz w:val="14"/>
                <w:szCs w:val="14"/>
              </w:rPr>
            </w:pPr>
            <w:r w:rsidRPr="00C86F74">
              <w:rPr>
                <w:rFonts w:ascii="Times New Roman" w:eastAsia="Calibri" w:hAnsi="Times New Roman"/>
                <w:kern w:val="0"/>
                <w:sz w:val="14"/>
                <w:szCs w:val="14"/>
              </w:rPr>
              <w:t>Name of Second Director/Secretary  ..................................................................................</w:t>
            </w:r>
          </w:p>
        </w:tc>
      </w:tr>
      <w:tr w:rsidR="009E3149" w:rsidRPr="00C86F74" w:rsidTr="009412ED">
        <w:trPr>
          <w:trHeight w:val="314"/>
          <w:jc w:val="center"/>
        </w:trPr>
        <w:tc>
          <w:tcPr>
            <w:tcW w:w="10456" w:type="dxa"/>
            <w:gridSpan w:val="3"/>
            <w:tcBorders>
              <w:top w:val="nil"/>
            </w:tcBorders>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180" w:lineRule="atLeast"/>
              <w:jc w:val="left"/>
              <w:rPr>
                <w:rFonts w:ascii="Times New Roman" w:eastAsia="Calibri" w:hAnsi="Times New Roman"/>
                <w:b/>
                <w:kern w:val="0"/>
                <w:sz w:val="14"/>
                <w:szCs w:val="14"/>
              </w:rPr>
            </w:pPr>
            <w:r w:rsidRPr="00C86F74">
              <w:rPr>
                <w:rFonts w:ascii="Times New Roman" w:eastAsia="Calibri" w:hAnsi="Times New Roman"/>
                <w:b/>
                <w:kern w:val="0"/>
                <w:sz w:val="14"/>
                <w:szCs w:val="14"/>
              </w:rPr>
              <w:t>ACTION TO BE TAKEN: If you wish to apply for Open Offer Shares you must complete Boxes 2, 3, 4 and 5 (as appropriate) and then sign above, date and return this Application Form together with a sterling cheque or banker’s draft, in accordance with paragraph 2 overleaf, for the sum inserted by you in Box 5. You should read the Circular carefully before you take any action. If you do not wish to apply for any Open Offer Shares, you should not return this Application Form.</w:t>
            </w:r>
          </w:p>
        </w:tc>
      </w:tr>
    </w:tbl>
    <w:p w:rsidR="009E3149" w:rsidRPr="00C86F74" w:rsidRDefault="009E3149" w:rsidP="009E3149">
      <w:pPr>
        <w:tabs>
          <w:tab w:val="clear" w:pos="709"/>
          <w:tab w:val="clear" w:pos="1418"/>
          <w:tab w:val="clear" w:pos="2126"/>
          <w:tab w:val="clear" w:pos="2835"/>
          <w:tab w:val="clear" w:pos="3544"/>
          <w:tab w:val="clear" w:pos="4253"/>
          <w:tab w:val="clear" w:pos="4961"/>
          <w:tab w:val="clear" w:pos="5670"/>
          <w:tab w:val="clear" w:pos="8363"/>
        </w:tabs>
        <w:spacing w:after="220" w:line="288" w:lineRule="auto"/>
        <w:rPr>
          <w:rFonts w:ascii="Times New Roman" w:eastAsia="Calibri" w:hAnsi="Times New Roman"/>
          <w:kern w:val="0"/>
        </w:rPr>
        <w:sectPr w:rsidR="009E3149" w:rsidRPr="00C86F74" w:rsidSect="0063630C">
          <w:headerReference w:type="even" r:id="rId9"/>
          <w:headerReference w:type="default" r:id="rId10"/>
          <w:footerReference w:type="even" r:id="rId11"/>
          <w:footerReference w:type="default" r:id="rId12"/>
          <w:headerReference w:type="first" r:id="rId13"/>
          <w:footerReference w:type="first" r:id="rId14"/>
          <w:pgSz w:w="11906" w:h="16838" w:code="9"/>
          <w:pgMar w:top="567" w:right="720" w:bottom="340" w:left="720" w:header="397" w:footer="227" w:gutter="0"/>
          <w:cols w:space="708"/>
          <w:titlePg/>
          <w:docGrid w:linePitch="360"/>
        </w:sectPr>
      </w:pP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120" w:line="240" w:lineRule="auto"/>
        <w:jc w:val="center"/>
        <w:rPr>
          <w:rFonts w:ascii="Times New Roman" w:eastAsia="Calibri" w:hAnsi="Times New Roman"/>
          <w:kern w:val="0"/>
        </w:rPr>
      </w:pPr>
      <w:r w:rsidRPr="00C86F74">
        <w:rPr>
          <w:rFonts w:ascii="Times New Roman" w:eastAsia="Calibri" w:hAnsi="Times New Roman"/>
          <w:kern w:val="0"/>
        </w:rPr>
        <w:lastRenderedPageBreak/>
        <w:t>Page 2</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120" w:line="240" w:lineRule="auto"/>
        <w:jc w:val="center"/>
        <w:rPr>
          <w:rFonts w:ascii="Times New Roman" w:eastAsia="Calibri" w:hAnsi="Times New Roman"/>
          <w:b/>
          <w:kern w:val="0"/>
        </w:rPr>
      </w:pPr>
      <w:r w:rsidRPr="00C86F74">
        <w:rPr>
          <w:rFonts w:ascii="Times New Roman" w:eastAsia="Calibri" w:hAnsi="Times New Roman"/>
          <w:b/>
          <w:kern w:val="0"/>
        </w:rPr>
        <w:t>APPLICATION LETTER</w:t>
      </w:r>
    </w:p>
    <w:p w:rsidR="009E3149" w:rsidRPr="00C86F74" w:rsidRDefault="003D739B"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120" w:line="240" w:lineRule="auto"/>
        <w:jc w:val="center"/>
        <w:rPr>
          <w:rFonts w:ascii="Times New Roman" w:eastAsia="Calibri" w:hAnsi="Times New Roman"/>
          <w:kern w:val="0"/>
          <w:sz w:val="16"/>
          <w:szCs w:val="16"/>
        </w:rPr>
      </w:pPr>
      <w:proofErr w:type="spellStart"/>
      <w:r w:rsidRPr="00C86F74">
        <w:rPr>
          <w:rFonts w:ascii="Times New Roman" w:eastAsia="Calibri" w:hAnsi="Times New Roman"/>
          <w:kern w:val="0"/>
          <w:sz w:val="16"/>
          <w:szCs w:val="16"/>
        </w:rPr>
        <w:t>Wilmcote</w:t>
      </w:r>
      <w:proofErr w:type="spellEnd"/>
      <w:r w:rsidRPr="00C86F74">
        <w:rPr>
          <w:rFonts w:ascii="Times New Roman" w:eastAsia="Calibri" w:hAnsi="Times New Roman"/>
          <w:kern w:val="0"/>
          <w:sz w:val="16"/>
          <w:szCs w:val="16"/>
        </w:rPr>
        <w:t xml:space="preserve"> Holdings</w:t>
      </w:r>
      <w:r w:rsidR="009E3149" w:rsidRPr="00C86F74">
        <w:rPr>
          <w:rFonts w:ascii="Times New Roman" w:eastAsia="Calibri" w:hAnsi="Times New Roman"/>
          <w:kern w:val="0"/>
          <w:sz w:val="16"/>
          <w:szCs w:val="16"/>
        </w:rPr>
        <w:t xml:space="preserve"> plc</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426" w:hanging="426"/>
        <w:jc w:val="both"/>
        <w:rPr>
          <w:rFonts w:ascii="Times New Roman" w:eastAsia="Calibri" w:hAnsi="Times New Roman"/>
          <w:kern w:val="0"/>
          <w:sz w:val="16"/>
          <w:szCs w:val="16"/>
        </w:rPr>
      </w:pPr>
      <w:r w:rsidRPr="00C86F74">
        <w:rPr>
          <w:rFonts w:ascii="Times New Roman" w:eastAsia="Calibri" w:hAnsi="Times New Roman"/>
          <w:kern w:val="0"/>
          <w:sz w:val="16"/>
          <w:szCs w:val="16"/>
        </w:rPr>
        <w:t>1.</w:t>
      </w:r>
      <w:r w:rsidRPr="00C86F74">
        <w:rPr>
          <w:rFonts w:ascii="Times New Roman" w:eastAsia="Calibri" w:hAnsi="Times New Roman"/>
          <w:kern w:val="0"/>
          <w:sz w:val="16"/>
          <w:szCs w:val="16"/>
        </w:rPr>
        <w:tab/>
        <w:t xml:space="preserve">I/We being the registered holder(s) at the close of business on the Record Date of the number of Existing Ordinary Shares set out in Box 6 on page 1 (or the beneficial owner of any of those Existing Ordinary Shares by virtue of a </w:t>
      </w:r>
      <w:r w:rsidRPr="00C86F74">
        <w:rPr>
          <w:rFonts w:ascii="Times New Roman" w:eastAsia="Calibri" w:hAnsi="Times New Roman"/>
          <w:i/>
          <w:kern w:val="0"/>
          <w:sz w:val="16"/>
          <w:szCs w:val="16"/>
        </w:rPr>
        <w:t>bona fide</w:t>
      </w:r>
      <w:r w:rsidRPr="00C86F74">
        <w:rPr>
          <w:rFonts w:ascii="Times New Roman" w:eastAsia="Calibri" w:hAnsi="Times New Roman"/>
          <w:kern w:val="0"/>
          <w:sz w:val="16"/>
          <w:szCs w:val="16"/>
        </w:rPr>
        <w:t xml:space="preserve"> market claim), hereby apply to subscribe for the number of Open Offer Shares inserted in Box 4 on page 1, agree to accept the same on the terms and subject to the conditions set out in this Application Form and in the Circular dated </w:t>
      </w:r>
      <w:r w:rsidR="00C86F74" w:rsidRPr="00C86F74">
        <w:rPr>
          <w:rFonts w:ascii="Times New Roman" w:eastAsia="Calibri" w:hAnsi="Times New Roman"/>
          <w:kern w:val="0"/>
          <w:sz w:val="16"/>
          <w:szCs w:val="16"/>
        </w:rPr>
        <w:t>25</w:t>
      </w:r>
      <w:r w:rsidR="00E73DD4" w:rsidRPr="00C86F74">
        <w:rPr>
          <w:rFonts w:ascii="Times New Roman" w:eastAsia="Calibri" w:hAnsi="Times New Roman"/>
          <w:kern w:val="0"/>
          <w:sz w:val="16"/>
          <w:szCs w:val="16"/>
        </w:rPr>
        <w:t xml:space="preserve"> November</w:t>
      </w:r>
      <w:r w:rsidRPr="00C86F74">
        <w:rPr>
          <w:rFonts w:ascii="Times New Roman" w:eastAsia="Calibri" w:hAnsi="Times New Roman"/>
          <w:kern w:val="0"/>
          <w:sz w:val="16"/>
          <w:szCs w:val="16"/>
        </w:rPr>
        <w:t xml:space="preserve"> 201</w:t>
      </w:r>
      <w:r w:rsidR="003D739B" w:rsidRPr="00C86F74">
        <w:rPr>
          <w:rFonts w:ascii="Times New Roman" w:eastAsia="Calibri" w:hAnsi="Times New Roman"/>
          <w:kern w:val="0"/>
          <w:sz w:val="16"/>
          <w:szCs w:val="16"/>
        </w:rPr>
        <w:t>9</w:t>
      </w:r>
      <w:r w:rsidRPr="00C86F74">
        <w:rPr>
          <w:rFonts w:ascii="Times New Roman" w:eastAsia="Calibri" w:hAnsi="Times New Roman"/>
          <w:kern w:val="0"/>
          <w:sz w:val="16"/>
          <w:szCs w:val="16"/>
        </w:rPr>
        <w:t xml:space="preserve"> and subject to the articles of association of the Company. If no number is inserted in Box 4 (or if a number is inserted in Box 4 which is inconsistent with the amount of the remittance which accompanies this Application Form and shown in Box 5), I/we agree that I/we shall be deemed to have applied for the lesser of: (a) the number of Open Offer Shares shown in Box 4; or (b) such number of Open Offer Shares which could be subscribed by me/us with the remittance which accompanies this Application Form.</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426" w:hanging="426"/>
        <w:jc w:val="both"/>
        <w:rPr>
          <w:rFonts w:ascii="Times New Roman" w:eastAsia="Calibri" w:hAnsi="Times New Roman"/>
          <w:kern w:val="0"/>
          <w:sz w:val="16"/>
          <w:szCs w:val="16"/>
        </w:rPr>
      </w:pPr>
      <w:r w:rsidRPr="00C86F74">
        <w:rPr>
          <w:rFonts w:ascii="Times New Roman" w:eastAsia="Calibri" w:hAnsi="Times New Roman"/>
          <w:kern w:val="0"/>
          <w:sz w:val="16"/>
          <w:szCs w:val="16"/>
        </w:rPr>
        <w:t>2.</w:t>
      </w:r>
      <w:r w:rsidRPr="00C86F74">
        <w:rPr>
          <w:rFonts w:ascii="Times New Roman" w:eastAsia="Calibri" w:hAnsi="Times New Roman"/>
          <w:kern w:val="0"/>
          <w:sz w:val="16"/>
          <w:szCs w:val="16"/>
        </w:rPr>
        <w:tab/>
        <w:t>I/We enclose a cheque or banker’s draft payable to “</w:t>
      </w:r>
      <w:r w:rsidR="00700AF7" w:rsidRPr="00C86F74">
        <w:rPr>
          <w:rFonts w:ascii="Times New Roman" w:eastAsia="Calibri" w:hAnsi="Times New Roman"/>
          <w:kern w:val="0"/>
          <w:sz w:val="16"/>
          <w:szCs w:val="16"/>
        </w:rPr>
        <w:t>Link Market Services</w:t>
      </w:r>
      <w:r w:rsidRPr="00C86F74">
        <w:rPr>
          <w:rFonts w:ascii="Times New Roman" w:eastAsia="Calibri" w:hAnsi="Times New Roman"/>
          <w:kern w:val="0"/>
          <w:sz w:val="16"/>
          <w:szCs w:val="16"/>
        </w:rPr>
        <w:t xml:space="preserve"> Limited – re: </w:t>
      </w:r>
      <w:proofErr w:type="spellStart"/>
      <w:r w:rsidR="003D739B" w:rsidRPr="00C86F74">
        <w:rPr>
          <w:rFonts w:ascii="Times New Roman" w:eastAsia="Calibri" w:hAnsi="Times New Roman"/>
          <w:kern w:val="0"/>
          <w:sz w:val="16"/>
          <w:szCs w:val="16"/>
        </w:rPr>
        <w:t>Wilmcote</w:t>
      </w:r>
      <w:proofErr w:type="spellEnd"/>
      <w:r w:rsidR="003D739B" w:rsidRPr="00C86F74">
        <w:rPr>
          <w:rFonts w:ascii="Times New Roman" w:eastAsia="Calibri" w:hAnsi="Times New Roman"/>
          <w:kern w:val="0"/>
          <w:sz w:val="16"/>
          <w:szCs w:val="16"/>
        </w:rPr>
        <w:t xml:space="preserve"> Holdings </w:t>
      </w:r>
      <w:r w:rsidRPr="00C86F74">
        <w:rPr>
          <w:rFonts w:ascii="Times New Roman" w:eastAsia="Calibri" w:hAnsi="Times New Roman"/>
          <w:kern w:val="0"/>
          <w:sz w:val="16"/>
          <w:szCs w:val="16"/>
        </w:rPr>
        <w:t>plc Open Offer Account” and crossed the payee only for the sum inserted in Box 5 on page 1, being the amount payable in full on application for such Open Offer Shares.</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426" w:hanging="426"/>
        <w:jc w:val="both"/>
        <w:rPr>
          <w:rFonts w:ascii="Times New Roman" w:eastAsia="Calibri" w:hAnsi="Times New Roman"/>
          <w:kern w:val="0"/>
          <w:sz w:val="16"/>
          <w:szCs w:val="16"/>
        </w:rPr>
      </w:pPr>
      <w:r w:rsidRPr="00C86F74">
        <w:rPr>
          <w:rFonts w:ascii="Times New Roman" w:eastAsia="Calibri" w:hAnsi="Times New Roman"/>
          <w:kern w:val="0"/>
          <w:sz w:val="16"/>
          <w:szCs w:val="16"/>
        </w:rPr>
        <w:t>3.</w:t>
      </w:r>
      <w:r w:rsidRPr="00C86F74">
        <w:rPr>
          <w:rFonts w:ascii="Times New Roman" w:eastAsia="Calibri" w:hAnsi="Times New Roman"/>
          <w:kern w:val="0"/>
          <w:sz w:val="16"/>
          <w:szCs w:val="16"/>
        </w:rPr>
        <w:tab/>
        <w:t xml:space="preserve">In consideration of your agreeing to deal with this application to subscribe for the aggregate number of Open Offer Shares stated in Box 4 or as otherwise calculated as set out in this Application Form and subject to the terms and conditions of the Open Offer set out in Part </w:t>
      </w:r>
      <w:r w:rsidR="00C86F74" w:rsidRPr="00C86F74">
        <w:rPr>
          <w:rFonts w:ascii="Times New Roman" w:eastAsia="Calibri" w:hAnsi="Times New Roman"/>
          <w:kern w:val="0"/>
          <w:sz w:val="16"/>
          <w:szCs w:val="16"/>
        </w:rPr>
        <w:t>III</w:t>
      </w:r>
      <w:r w:rsidRPr="00C86F74">
        <w:rPr>
          <w:rFonts w:ascii="Times New Roman" w:eastAsia="Calibri" w:hAnsi="Times New Roman"/>
          <w:kern w:val="0"/>
          <w:sz w:val="16"/>
          <w:szCs w:val="16"/>
        </w:rPr>
        <w:t xml:space="preserve"> of the Circular and this Application Form, I/we undertake that this application shall be irrevocable and agree that the completion and return of this Application Form with its accompanying remittance shall constitute a contract between me/us and the Company which shall become binding upon receipt by </w:t>
      </w:r>
      <w:r w:rsidR="00190A9E" w:rsidRPr="00C86F74">
        <w:rPr>
          <w:rFonts w:ascii="Times New Roman" w:eastAsia="Calibri" w:hAnsi="Times New Roman"/>
          <w:kern w:val="0"/>
          <w:sz w:val="16"/>
          <w:szCs w:val="16"/>
        </w:rPr>
        <w:t>Link</w:t>
      </w:r>
      <w:r w:rsidRPr="00C86F74">
        <w:rPr>
          <w:rFonts w:ascii="Times New Roman" w:eastAsia="Calibri" w:hAnsi="Times New Roman"/>
          <w:kern w:val="0"/>
          <w:sz w:val="16"/>
          <w:szCs w:val="16"/>
        </w:rPr>
        <w:t xml:space="preserve"> Asset Services of this Application Form and the accompanying remittance and the Open Offer becoming or being declared unconditional in all respects. I/We acknowledge that you reserve the right to treat any application not strictly complying with the terms and conditions of this Application Form and the terms and conditions of the Open Offer set out in Part </w:t>
      </w:r>
      <w:r w:rsidR="00C86F74" w:rsidRPr="00C86F74">
        <w:rPr>
          <w:rFonts w:ascii="Times New Roman" w:eastAsia="Calibri" w:hAnsi="Times New Roman"/>
          <w:kern w:val="0"/>
          <w:sz w:val="16"/>
          <w:szCs w:val="16"/>
        </w:rPr>
        <w:t>III</w:t>
      </w:r>
      <w:r w:rsidRPr="00C86F74">
        <w:rPr>
          <w:rFonts w:ascii="Times New Roman" w:eastAsia="Calibri" w:hAnsi="Times New Roman"/>
          <w:kern w:val="0"/>
          <w:sz w:val="16"/>
          <w:szCs w:val="16"/>
        </w:rPr>
        <w:t xml:space="preserve"> of the Circular as nevertheless valid.</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426" w:hanging="426"/>
        <w:jc w:val="both"/>
        <w:rPr>
          <w:rFonts w:ascii="Times New Roman" w:eastAsia="Calibri" w:hAnsi="Times New Roman"/>
          <w:kern w:val="0"/>
          <w:sz w:val="16"/>
          <w:szCs w:val="16"/>
        </w:rPr>
      </w:pPr>
      <w:r w:rsidRPr="00C86F74">
        <w:rPr>
          <w:rFonts w:ascii="Times New Roman" w:eastAsia="Calibri" w:hAnsi="Times New Roman"/>
          <w:kern w:val="0"/>
          <w:sz w:val="16"/>
          <w:szCs w:val="16"/>
        </w:rPr>
        <w:t>4.</w:t>
      </w:r>
      <w:r w:rsidRPr="00C86F74">
        <w:rPr>
          <w:rFonts w:ascii="Times New Roman" w:eastAsia="Calibri" w:hAnsi="Times New Roman"/>
          <w:kern w:val="0"/>
          <w:sz w:val="16"/>
          <w:szCs w:val="16"/>
        </w:rPr>
        <w:tab/>
        <w:t>I/We request and authorise the Company or its agents to send to me/us a definitive certificate in respect of the Open Offer Shares for which this application is accepted which, in the case of any certificates, will be sent by post at my/our risk to the address given above or to the agent whose name appears in Box 12 on page 4 of this form and to procure my/our name(s) to be placed on the register of members of the Company as holder(s) of the said Open Offer Shares. Pending dispatch of definitive certificates, transfers will be certified against the register of members of the Company.</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426" w:hanging="426"/>
        <w:jc w:val="both"/>
        <w:rPr>
          <w:rFonts w:ascii="Times New Roman" w:eastAsia="Calibri" w:hAnsi="Times New Roman"/>
          <w:kern w:val="0"/>
          <w:sz w:val="16"/>
          <w:szCs w:val="16"/>
        </w:rPr>
      </w:pPr>
      <w:r w:rsidRPr="00C86F74">
        <w:rPr>
          <w:rFonts w:ascii="Times New Roman" w:eastAsia="Calibri" w:hAnsi="Times New Roman"/>
          <w:kern w:val="0"/>
          <w:sz w:val="16"/>
          <w:szCs w:val="16"/>
        </w:rPr>
        <w:t>5.</w:t>
      </w:r>
      <w:r w:rsidRPr="00C86F74">
        <w:rPr>
          <w:rFonts w:ascii="Times New Roman" w:eastAsia="Calibri" w:hAnsi="Times New Roman"/>
          <w:kern w:val="0"/>
          <w:sz w:val="16"/>
          <w:szCs w:val="16"/>
        </w:rPr>
        <w:tab/>
        <w:t xml:space="preserve">I/We represent and warrant that due completion of this Application Form accompanied by a sterling cheque or banker’s draft constitutes a warranty that the cheque or banker’s draft will be honoured on first presentation, that this shall constitute a fundamental term of the application and that this application may be deemed invalid if such cheque or banker’s draft is not so honoured. I/We acknowledge that you reserve the right to instruct </w:t>
      </w:r>
      <w:r w:rsidR="004B337F" w:rsidRPr="00C86F74">
        <w:rPr>
          <w:rFonts w:ascii="Times New Roman" w:eastAsia="Calibri" w:hAnsi="Times New Roman"/>
          <w:kern w:val="0"/>
          <w:sz w:val="16"/>
          <w:szCs w:val="16"/>
        </w:rPr>
        <w:t>Link Market</w:t>
      </w:r>
      <w:r w:rsidRPr="00C86F74">
        <w:rPr>
          <w:rFonts w:ascii="Times New Roman" w:eastAsia="Calibri" w:hAnsi="Times New Roman"/>
          <w:kern w:val="0"/>
          <w:sz w:val="16"/>
          <w:szCs w:val="16"/>
        </w:rPr>
        <w:t xml:space="preserve"> Services to seek special clearance of cheques to allow the Company to obtain value for remittance at the earliest opportunity.</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426" w:hanging="426"/>
        <w:jc w:val="both"/>
        <w:rPr>
          <w:rFonts w:ascii="Times New Roman" w:eastAsia="Calibri" w:hAnsi="Times New Roman"/>
          <w:kern w:val="0"/>
          <w:sz w:val="16"/>
          <w:szCs w:val="16"/>
        </w:rPr>
      </w:pPr>
      <w:r w:rsidRPr="00C86F74">
        <w:rPr>
          <w:rFonts w:ascii="Times New Roman" w:eastAsia="Calibri" w:hAnsi="Times New Roman"/>
          <w:kern w:val="0"/>
          <w:sz w:val="16"/>
          <w:szCs w:val="16"/>
        </w:rPr>
        <w:t>6.</w:t>
      </w:r>
      <w:r w:rsidRPr="00C86F74">
        <w:rPr>
          <w:rFonts w:ascii="Times New Roman" w:eastAsia="Calibri" w:hAnsi="Times New Roman"/>
          <w:kern w:val="0"/>
          <w:sz w:val="16"/>
          <w:szCs w:val="16"/>
        </w:rPr>
        <w:tab/>
        <w:t xml:space="preserve">I/We authorise the Company and/or its agents to present the enclosed sterling cheque or banker’s draft on receipt and to withhold definitive share certificates pending clearance thereof. In the event that any of  the conditions of the Open Offer set out in Part </w:t>
      </w:r>
      <w:r w:rsidR="00C86F74" w:rsidRPr="00C86F74">
        <w:rPr>
          <w:rFonts w:ascii="Times New Roman" w:eastAsia="Calibri" w:hAnsi="Times New Roman"/>
          <w:kern w:val="0"/>
          <w:sz w:val="16"/>
          <w:szCs w:val="16"/>
        </w:rPr>
        <w:t>III</w:t>
      </w:r>
      <w:r w:rsidRPr="00C86F74">
        <w:rPr>
          <w:rFonts w:ascii="Times New Roman" w:eastAsia="Calibri" w:hAnsi="Times New Roman"/>
          <w:kern w:val="0"/>
          <w:sz w:val="16"/>
          <w:szCs w:val="16"/>
        </w:rPr>
        <w:t xml:space="preserve"> of the Circular are not fulfilled by </w:t>
      </w:r>
      <w:r w:rsidR="00C86F74" w:rsidRPr="00C86F74">
        <w:rPr>
          <w:rFonts w:ascii="Times New Roman" w:eastAsia="Calibri" w:hAnsi="Times New Roman"/>
          <w:kern w:val="0"/>
          <w:sz w:val="16"/>
          <w:szCs w:val="16"/>
        </w:rPr>
        <w:t xml:space="preserve">31 </w:t>
      </w:r>
      <w:r w:rsidR="00E73DD4" w:rsidRPr="00C86F74">
        <w:rPr>
          <w:rFonts w:ascii="Times New Roman" w:eastAsia="Calibri" w:hAnsi="Times New Roman"/>
          <w:kern w:val="0"/>
          <w:sz w:val="16"/>
          <w:szCs w:val="16"/>
        </w:rPr>
        <w:t>December</w:t>
      </w:r>
      <w:r w:rsidRPr="00C86F74">
        <w:rPr>
          <w:rFonts w:ascii="Times New Roman" w:eastAsia="Calibri" w:hAnsi="Times New Roman"/>
          <w:kern w:val="0"/>
          <w:sz w:val="16"/>
          <w:szCs w:val="16"/>
        </w:rPr>
        <w:t xml:space="preserve"> 201</w:t>
      </w:r>
      <w:r w:rsidR="003D739B" w:rsidRPr="00C86F74">
        <w:rPr>
          <w:rFonts w:ascii="Times New Roman" w:eastAsia="Calibri" w:hAnsi="Times New Roman"/>
          <w:kern w:val="0"/>
          <w:sz w:val="16"/>
          <w:szCs w:val="16"/>
        </w:rPr>
        <w:t>9</w:t>
      </w:r>
      <w:r w:rsidRPr="00C86F74">
        <w:rPr>
          <w:rFonts w:ascii="Times New Roman" w:eastAsia="Calibri" w:hAnsi="Times New Roman"/>
          <w:kern w:val="0"/>
          <w:sz w:val="16"/>
          <w:szCs w:val="16"/>
        </w:rPr>
        <w:t xml:space="preserve"> (or such later date as the Company may decide, being no later than </w:t>
      </w:r>
      <w:r w:rsidR="00C86F74" w:rsidRPr="00C86F74">
        <w:rPr>
          <w:rFonts w:ascii="Times New Roman" w:eastAsia="Calibri" w:hAnsi="Times New Roman"/>
          <w:kern w:val="0"/>
          <w:sz w:val="16"/>
          <w:szCs w:val="16"/>
        </w:rPr>
        <w:t>31 January 2020</w:t>
      </w:r>
      <w:r w:rsidRPr="00C86F74">
        <w:rPr>
          <w:rFonts w:ascii="Times New Roman" w:eastAsia="Calibri" w:hAnsi="Times New Roman"/>
          <w:kern w:val="0"/>
          <w:sz w:val="16"/>
          <w:szCs w:val="16"/>
        </w:rPr>
        <w:t>) I/we authorise the Company or its agents to return all application monies without payment of interest to me/us by post at my/our risk either to the address given above or to the agent whose name appears in Box 12 on page 4 of this form.</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426" w:hanging="426"/>
        <w:jc w:val="both"/>
        <w:rPr>
          <w:rFonts w:ascii="Times New Roman" w:eastAsia="Calibri" w:hAnsi="Times New Roman"/>
          <w:kern w:val="0"/>
          <w:sz w:val="16"/>
          <w:szCs w:val="16"/>
        </w:rPr>
      </w:pPr>
      <w:r w:rsidRPr="00C86F74">
        <w:rPr>
          <w:rFonts w:ascii="Times New Roman" w:eastAsia="Calibri" w:hAnsi="Times New Roman"/>
          <w:kern w:val="0"/>
          <w:sz w:val="16"/>
          <w:szCs w:val="16"/>
        </w:rPr>
        <w:t>7.</w:t>
      </w:r>
      <w:r w:rsidRPr="00C86F74">
        <w:rPr>
          <w:rFonts w:ascii="Times New Roman" w:eastAsia="Calibri" w:hAnsi="Times New Roman"/>
          <w:kern w:val="0"/>
          <w:sz w:val="16"/>
          <w:szCs w:val="16"/>
        </w:rPr>
        <w:tab/>
        <w:t>In the event that the number of Excess Shares applied for by me/us is scaled back in accordance with the terms and conditions of the Open Offer I/we authorise the Company or its agents to return the part of the application money which relates to the Excess Shares not allotted to me/us as a result of the scaling back without payment of interest to me/us by post at my/our risk either to the address given above or to the agent whose name appears in Box 12 on page 4 of this form.</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426" w:hanging="426"/>
        <w:jc w:val="both"/>
        <w:rPr>
          <w:rFonts w:ascii="Times New Roman" w:eastAsia="Calibri" w:hAnsi="Times New Roman"/>
          <w:kern w:val="0"/>
          <w:sz w:val="16"/>
          <w:szCs w:val="16"/>
        </w:rPr>
      </w:pPr>
      <w:r w:rsidRPr="00C86F74">
        <w:rPr>
          <w:rFonts w:ascii="Times New Roman" w:eastAsia="Calibri" w:hAnsi="Times New Roman"/>
          <w:kern w:val="0"/>
          <w:sz w:val="16"/>
          <w:szCs w:val="16"/>
        </w:rPr>
        <w:t>8.</w:t>
      </w:r>
      <w:r w:rsidRPr="00C86F74">
        <w:rPr>
          <w:rFonts w:ascii="Times New Roman" w:eastAsia="Calibri" w:hAnsi="Times New Roman"/>
          <w:kern w:val="0"/>
          <w:sz w:val="16"/>
          <w:szCs w:val="16"/>
        </w:rPr>
        <w:tab/>
        <w:t xml:space="preserve">By lodging this Application Form, I/we undertake to provide such information as may be required by </w:t>
      </w:r>
      <w:r w:rsidR="004B337F" w:rsidRPr="00C86F74">
        <w:rPr>
          <w:rFonts w:ascii="Times New Roman" w:eastAsia="Calibri" w:hAnsi="Times New Roman"/>
          <w:kern w:val="0"/>
          <w:sz w:val="16"/>
          <w:szCs w:val="16"/>
        </w:rPr>
        <w:t>Link Market</w:t>
      </w:r>
      <w:r w:rsidRPr="00C86F74">
        <w:rPr>
          <w:rFonts w:ascii="Times New Roman" w:eastAsia="Calibri" w:hAnsi="Times New Roman"/>
          <w:kern w:val="0"/>
          <w:sz w:val="16"/>
          <w:szCs w:val="16"/>
        </w:rPr>
        <w:t xml:space="preserve"> Services to comply with the provisions of the Money Laundering, Terrorist Financing and Transfer of Funds (Information on the Payer) Regulations 2017, as amended from time to time. Failure to provide the relevant information within a reasonable period of time following a request of verification of identity may result in rejection of an application, in which event the monies payable on application will be returned without interest by cheque to the applicant(s).</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426" w:hanging="426"/>
        <w:jc w:val="both"/>
        <w:rPr>
          <w:rFonts w:ascii="Times New Roman" w:eastAsia="Calibri" w:hAnsi="Times New Roman"/>
          <w:kern w:val="0"/>
          <w:sz w:val="16"/>
          <w:szCs w:val="16"/>
        </w:rPr>
      </w:pPr>
      <w:r w:rsidRPr="00C86F74">
        <w:rPr>
          <w:rFonts w:ascii="Times New Roman" w:eastAsia="Calibri" w:hAnsi="Times New Roman"/>
          <w:kern w:val="0"/>
          <w:sz w:val="16"/>
          <w:szCs w:val="16"/>
        </w:rPr>
        <w:t>9.</w:t>
      </w:r>
      <w:r w:rsidRPr="00C86F74">
        <w:rPr>
          <w:rFonts w:ascii="Times New Roman" w:eastAsia="Calibri" w:hAnsi="Times New Roman"/>
          <w:kern w:val="0"/>
          <w:sz w:val="16"/>
          <w:szCs w:val="16"/>
        </w:rPr>
        <w:tab/>
        <w:t xml:space="preserve">I/We acknowledge that the dates and times referred to in this Application Form may be altered by the Company and in any event the Company reserves the right to accept applications under the Open Offer at a time prior to </w:t>
      </w:r>
      <w:r w:rsidR="00E73DD4" w:rsidRPr="00C86F74">
        <w:rPr>
          <w:rFonts w:ascii="Times New Roman" w:eastAsia="Calibri" w:hAnsi="Times New Roman"/>
          <w:kern w:val="0"/>
          <w:sz w:val="16"/>
          <w:szCs w:val="16"/>
        </w:rPr>
        <w:t>11.00</w:t>
      </w:r>
      <w:r w:rsidRPr="00C86F74">
        <w:rPr>
          <w:rFonts w:ascii="Times New Roman" w:eastAsia="Calibri" w:hAnsi="Times New Roman"/>
          <w:kern w:val="0"/>
          <w:sz w:val="16"/>
          <w:szCs w:val="16"/>
        </w:rPr>
        <w:t xml:space="preserve"> a.m. on </w:t>
      </w:r>
      <w:r w:rsidR="00C86F74" w:rsidRPr="00C86F74">
        <w:rPr>
          <w:rFonts w:ascii="Times New Roman" w:eastAsia="Calibri" w:hAnsi="Times New Roman"/>
          <w:kern w:val="0"/>
          <w:sz w:val="16"/>
          <w:szCs w:val="16"/>
        </w:rPr>
        <w:t>1</w:t>
      </w:r>
      <w:r w:rsidR="008B1293">
        <w:rPr>
          <w:rFonts w:ascii="Times New Roman" w:eastAsia="Calibri" w:hAnsi="Times New Roman"/>
          <w:kern w:val="0"/>
          <w:sz w:val="16"/>
          <w:szCs w:val="16"/>
        </w:rPr>
        <w:t>1</w:t>
      </w:r>
      <w:r w:rsidR="00E73DD4" w:rsidRPr="00C86F74">
        <w:rPr>
          <w:rFonts w:ascii="Times New Roman" w:eastAsia="Calibri" w:hAnsi="Times New Roman"/>
          <w:kern w:val="0"/>
          <w:sz w:val="16"/>
          <w:szCs w:val="16"/>
        </w:rPr>
        <w:t xml:space="preserve"> December</w:t>
      </w:r>
      <w:r w:rsidRPr="00C86F74">
        <w:rPr>
          <w:rFonts w:ascii="Times New Roman" w:eastAsia="Calibri" w:hAnsi="Times New Roman"/>
          <w:kern w:val="0"/>
          <w:sz w:val="16"/>
          <w:szCs w:val="16"/>
        </w:rPr>
        <w:t xml:space="preserve"> 201</w:t>
      </w:r>
      <w:r w:rsidR="003D739B" w:rsidRPr="00C86F74">
        <w:rPr>
          <w:rFonts w:ascii="Times New Roman" w:eastAsia="Calibri" w:hAnsi="Times New Roman"/>
          <w:kern w:val="0"/>
          <w:sz w:val="16"/>
          <w:szCs w:val="16"/>
        </w:rPr>
        <w:t>9</w:t>
      </w:r>
      <w:r w:rsidRPr="00C86F74">
        <w:rPr>
          <w:rFonts w:ascii="Times New Roman" w:eastAsia="Calibri" w:hAnsi="Times New Roman"/>
          <w:kern w:val="0"/>
          <w:sz w:val="16"/>
          <w:szCs w:val="16"/>
        </w:rPr>
        <w:t>.</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426" w:hanging="426"/>
        <w:jc w:val="both"/>
        <w:rPr>
          <w:rFonts w:ascii="Times New Roman" w:eastAsia="Calibri" w:hAnsi="Times New Roman"/>
          <w:kern w:val="0"/>
          <w:sz w:val="16"/>
          <w:szCs w:val="16"/>
        </w:rPr>
      </w:pPr>
      <w:r w:rsidRPr="00C86F74">
        <w:rPr>
          <w:rFonts w:ascii="Times New Roman" w:eastAsia="Calibri" w:hAnsi="Times New Roman"/>
          <w:kern w:val="0"/>
          <w:sz w:val="16"/>
          <w:szCs w:val="16"/>
        </w:rPr>
        <w:t>10.</w:t>
      </w:r>
      <w:r w:rsidRPr="00C86F74">
        <w:rPr>
          <w:rFonts w:ascii="Times New Roman" w:eastAsia="Calibri" w:hAnsi="Times New Roman"/>
          <w:kern w:val="0"/>
          <w:sz w:val="16"/>
          <w:szCs w:val="16"/>
        </w:rPr>
        <w:tab/>
        <w:t>I/We represent and warrant that I/we are not, nor am I/are we applying on behalf of any person who is, a citizen or resident, or which is a corporation, partnership or other entity created or organised in or under any laws, of any Excluded Territory or any jurisdiction in which the application for Open Offer Shares is prevented by law and I am/we are not applying with a view to re-offering, re-selling, transferring or delivering any of the Open Offer Shares which are the subject of this application to, or for the benefit of, a person who is a citizen or resident or which is a corporation, partnership or other entity created or organised in or under any laws of any Excluded Territory or any jurisdiction in which the application for Open Offer Shares is prevented by law (except where proof satisfactory to the Company has been provided to the Company that I am/we are able to accept the invitation by the Company free of any requirement which it (in its absolute discretion) regards as unduly burdensome), nor acting on behalf of any such person on a non-discretionary basis nor such person otherwise prevented by legal or regulatory restrictions from applying for Open Offer Shares under the Open Offer.</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426" w:hanging="426"/>
        <w:jc w:val="both"/>
        <w:rPr>
          <w:rFonts w:ascii="Times New Roman" w:eastAsia="Calibri" w:hAnsi="Times New Roman"/>
          <w:kern w:val="0"/>
          <w:sz w:val="16"/>
          <w:szCs w:val="16"/>
        </w:rPr>
      </w:pPr>
      <w:r w:rsidRPr="00C86F74">
        <w:rPr>
          <w:rFonts w:ascii="Times New Roman" w:eastAsia="Calibri" w:hAnsi="Times New Roman"/>
          <w:kern w:val="0"/>
          <w:sz w:val="16"/>
          <w:szCs w:val="16"/>
        </w:rPr>
        <w:t>11.</w:t>
      </w:r>
      <w:r w:rsidRPr="00C86F74">
        <w:rPr>
          <w:rFonts w:ascii="Times New Roman" w:eastAsia="Calibri" w:hAnsi="Times New Roman"/>
          <w:kern w:val="0"/>
          <w:sz w:val="16"/>
          <w:szCs w:val="16"/>
        </w:rPr>
        <w:tab/>
        <w:t xml:space="preserve">I/We represent and warrant that, except where the extension or availability of the Open Offer would not breach any applicable laws or regulations I/we have not received from or sent copies of this Application Form into the US, </w:t>
      </w:r>
      <w:r w:rsidR="00121D84" w:rsidRPr="00C86F74">
        <w:rPr>
          <w:rFonts w:ascii="Times New Roman" w:eastAsia="Calibri" w:hAnsi="Times New Roman"/>
          <w:kern w:val="0"/>
          <w:sz w:val="16"/>
          <w:szCs w:val="16"/>
        </w:rPr>
        <w:t xml:space="preserve">any member state of the European Economic Area (other than the United Kingdom), </w:t>
      </w:r>
      <w:r w:rsidRPr="00C86F74">
        <w:rPr>
          <w:rFonts w:ascii="Times New Roman" w:eastAsia="Calibri" w:hAnsi="Times New Roman"/>
          <w:kern w:val="0"/>
          <w:sz w:val="16"/>
          <w:szCs w:val="16"/>
        </w:rPr>
        <w:t xml:space="preserve">Australia, Canada, Japan, the Republic of South Africa, New Zealand or any other Excluded Territory and I/we have not otherwise utilised in connection with the Open Offer, directly or indirectly, the mail or any other means of instrumentality of interstate or foreign commerce or any facilities of a national securities exchange in the US, </w:t>
      </w:r>
      <w:r w:rsidR="00121D84" w:rsidRPr="00C86F74">
        <w:rPr>
          <w:rFonts w:ascii="Times New Roman" w:eastAsia="Calibri" w:hAnsi="Times New Roman"/>
          <w:kern w:val="0"/>
          <w:sz w:val="16"/>
          <w:szCs w:val="16"/>
        </w:rPr>
        <w:t xml:space="preserve">any member state of the European Economic Area (other than the United Kingdom), </w:t>
      </w:r>
      <w:r w:rsidRPr="00C86F74">
        <w:rPr>
          <w:rFonts w:ascii="Times New Roman" w:eastAsia="Calibri" w:hAnsi="Times New Roman"/>
          <w:kern w:val="0"/>
          <w:sz w:val="16"/>
          <w:szCs w:val="16"/>
        </w:rPr>
        <w:t xml:space="preserve">Australia, Canada, Japan, New Zealand, South Africa or any other Excluded Territory. I/We further acknowledge that, subject to certain exceptions set out in the Circular, no application will be treated as valid which is received in an envelope postmarked in, or which otherwise appears to the Company or its agents to have been dispatched in or from the US, </w:t>
      </w:r>
      <w:r w:rsidR="00121D84" w:rsidRPr="00C86F74">
        <w:rPr>
          <w:rFonts w:ascii="Times New Roman" w:eastAsia="Calibri" w:hAnsi="Times New Roman"/>
          <w:kern w:val="0"/>
          <w:sz w:val="16"/>
          <w:szCs w:val="16"/>
        </w:rPr>
        <w:t xml:space="preserve">any member state of the European Economic Area (other than the United Kingdom), </w:t>
      </w:r>
      <w:r w:rsidRPr="00C86F74">
        <w:rPr>
          <w:rFonts w:ascii="Times New Roman" w:eastAsia="Calibri" w:hAnsi="Times New Roman"/>
          <w:kern w:val="0"/>
          <w:sz w:val="16"/>
          <w:szCs w:val="16"/>
        </w:rPr>
        <w:t>Australia, Canada, Japan, New Zealand, the Republic of South Africa or any other Excluded Territory and the Company reserves the right to treat an Application Form as invalid if it believes the making of such an application may violate any legal or regulatory requirements in any jurisdiction.</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426" w:hanging="426"/>
        <w:jc w:val="both"/>
        <w:rPr>
          <w:rFonts w:ascii="Times New Roman" w:eastAsia="Calibri" w:hAnsi="Times New Roman"/>
          <w:kern w:val="0"/>
          <w:sz w:val="16"/>
          <w:szCs w:val="16"/>
        </w:rPr>
      </w:pPr>
      <w:r w:rsidRPr="00C86F74">
        <w:rPr>
          <w:rFonts w:ascii="Times New Roman" w:eastAsia="Calibri" w:hAnsi="Times New Roman"/>
          <w:kern w:val="0"/>
          <w:sz w:val="16"/>
          <w:szCs w:val="16"/>
        </w:rPr>
        <w:t>12.</w:t>
      </w:r>
      <w:r w:rsidRPr="00C86F74">
        <w:rPr>
          <w:rFonts w:ascii="Times New Roman" w:eastAsia="Calibri" w:hAnsi="Times New Roman"/>
          <w:kern w:val="0"/>
          <w:sz w:val="16"/>
          <w:szCs w:val="16"/>
        </w:rPr>
        <w:tab/>
        <w:t>I/We represent and warrant that I/we am/are not in breach of the provisions of note 1 under “Instructions for Transfer and Splitting” on page 3 of this Application Form. I/We represent and warrant that I/we am/are not, and nor am I/we applying as nominee or agent for, a person who is or may be liable to notify and account for tax under the Stamp Duty Reserve Tax Regulations 1986 at any of the increased rates referred to in Section 93 (depository receipts) or Section 96 (clearance services) of the Finance Act 1986.</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120" w:line="240" w:lineRule="auto"/>
        <w:ind w:left="425" w:hanging="425"/>
        <w:jc w:val="both"/>
        <w:rPr>
          <w:rFonts w:ascii="Times New Roman" w:eastAsia="Calibri" w:hAnsi="Times New Roman"/>
          <w:kern w:val="0"/>
          <w:sz w:val="16"/>
          <w:szCs w:val="16"/>
        </w:rPr>
      </w:pPr>
      <w:r w:rsidRPr="00C86F74">
        <w:rPr>
          <w:rFonts w:ascii="Times New Roman" w:eastAsia="Calibri" w:hAnsi="Times New Roman"/>
          <w:kern w:val="0"/>
          <w:sz w:val="16"/>
          <w:szCs w:val="16"/>
        </w:rPr>
        <w:t>13.</w:t>
      </w:r>
      <w:r w:rsidRPr="00C86F74">
        <w:rPr>
          <w:rFonts w:ascii="Times New Roman" w:eastAsia="Calibri" w:hAnsi="Times New Roman"/>
          <w:kern w:val="0"/>
          <w:sz w:val="16"/>
          <w:szCs w:val="16"/>
        </w:rPr>
        <w:tab/>
        <w:t xml:space="preserve">I/We confirm that in making this application I/we am/are not relying on any information or representation in relation to the Company other than that contained in the Circular and I/we agree that no person responsible solely or jointly for the Circular, or any part thereof or involved in the preparation thereof, shall have any liability for any such other information. I/We agree that having had the opportunity to read the Circular (including the Risk Factors in Part </w:t>
      </w:r>
      <w:r w:rsidR="00C86F74" w:rsidRPr="00C86F74">
        <w:rPr>
          <w:rFonts w:ascii="Times New Roman" w:eastAsia="Calibri" w:hAnsi="Times New Roman"/>
          <w:kern w:val="0"/>
          <w:sz w:val="16"/>
          <w:szCs w:val="16"/>
        </w:rPr>
        <w:t>IV</w:t>
      </w:r>
      <w:r w:rsidRPr="00C86F74">
        <w:rPr>
          <w:rFonts w:ascii="Times New Roman" w:eastAsia="Calibri" w:hAnsi="Times New Roman"/>
          <w:kern w:val="0"/>
          <w:sz w:val="16"/>
          <w:szCs w:val="16"/>
        </w:rPr>
        <w:t>), I/we shall be deemed to have had notice of all the information contained therein.</w:t>
      </w:r>
    </w:p>
    <w:p w:rsidR="009E3149" w:rsidRPr="00C86F74" w:rsidRDefault="009E3149" w:rsidP="008B1293">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both"/>
        <w:rPr>
          <w:rFonts w:ascii="Times New Roman" w:eastAsia="Calibri" w:hAnsi="Times New Roman"/>
          <w:kern w:val="0"/>
          <w:sz w:val="16"/>
          <w:szCs w:val="16"/>
        </w:rPr>
      </w:pPr>
    </w:p>
    <w:p w:rsidR="009E3149" w:rsidRPr="00C86F74" w:rsidRDefault="009E3149" w:rsidP="008F77E9">
      <w:pPr>
        <w:widowControl w:val="0"/>
        <w:tabs>
          <w:tab w:val="clear" w:pos="709"/>
          <w:tab w:val="clear" w:pos="1418"/>
          <w:tab w:val="clear" w:pos="2126"/>
          <w:tab w:val="clear" w:pos="2835"/>
          <w:tab w:val="clear" w:pos="3544"/>
          <w:tab w:val="clear" w:pos="4253"/>
          <w:tab w:val="clear" w:pos="4961"/>
          <w:tab w:val="clear" w:pos="5670"/>
          <w:tab w:val="clear" w:pos="8363"/>
        </w:tabs>
        <w:spacing w:after="120" w:line="240" w:lineRule="auto"/>
        <w:jc w:val="both"/>
        <w:rPr>
          <w:rFonts w:ascii="Times New Roman" w:eastAsia="Calibri" w:hAnsi="Times New Roman"/>
          <w:b/>
          <w:kern w:val="0"/>
          <w:sz w:val="16"/>
          <w:szCs w:val="16"/>
        </w:rPr>
      </w:pPr>
      <w:r w:rsidRPr="00C86F74">
        <w:rPr>
          <w:rFonts w:ascii="Times New Roman" w:eastAsia="Calibri" w:hAnsi="Times New Roman"/>
          <w:b/>
          <w:kern w:val="0"/>
          <w:sz w:val="16"/>
          <w:szCs w:val="16"/>
          <w:u w:val="single"/>
        </w:rPr>
        <w:t>Note</w:t>
      </w:r>
      <w:r w:rsidRPr="00C86F74">
        <w:rPr>
          <w:rFonts w:ascii="Times New Roman" w:eastAsia="Calibri" w:hAnsi="Times New Roman"/>
          <w:b/>
          <w:kern w:val="0"/>
          <w:sz w:val="16"/>
          <w:szCs w:val="16"/>
        </w:rPr>
        <w:t>: If you cannot give the warranties and representations set out above you may not make this application.</w:t>
      </w:r>
      <w:r w:rsidRPr="00C86F74">
        <w:rPr>
          <w:rFonts w:ascii="Times New Roman" w:eastAsia="Calibri" w:hAnsi="Times New Roman"/>
          <w:kern w:val="0"/>
          <w:sz w:val="16"/>
          <w:szCs w:val="16"/>
        </w:rPr>
        <w:br w:type="page"/>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60" w:line="240" w:lineRule="auto"/>
        <w:jc w:val="center"/>
        <w:rPr>
          <w:rFonts w:ascii="Times New Roman" w:eastAsia="Calibri" w:hAnsi="Times New Roman"/>
          <w:kern w:val="0"/>
        </w:rPr>
      </w:pPr>
      <w:r w:rsidRPr="00C86F74">
        <w:rPr>
          <w:rFonts w:ascii="Times New Roman" w:eastAsia="Calibri" w:hAnsi="Times New Roman"/>
          <w:kern w:val="0"/>
        </w:rPr>
        <w:lastRenderedPageBreak/>
        <w:t>Page 3</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120" w:line="240" w:lineRule="auto"/>
        <w:jc w:val="center"/>
        <w:rPr>
          <w:rFonts w:ascii="Times New Roman" w:eastAsia="Calibri" w:hAnsi="Times New Roman"/>
          <w:b/>
          <w:kern w:val="0"/>
          <w:sz w:val="18"/>
          <w:szCs w:val="18"/>
        </w:rPr>
      </w:pPr>
      <w:r w:rsidRPr="00C86F74">
        <w:rPr>
          <w:rFonts w:ascii="Times New Roman" w:eastAsia="Calibri" w:hAnsi="Times New Roman"/>
          <w:b/>
          <w:kern w:val="0"/>
          <w:sz w:val="18"/>
          <w:szCs w:val="18"/>
        </w:rPr>
        <w:t>INSTRUCTIONS FOR AND NOTES ON COMPLETION OF THIS APPLICATION FORM</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40" w:line="240" w:lineRule="auto"/>
        <w:ind w:left="426" w:hanging="426"/>
        <w:jc w:val="both"/>
        <w:rPr>
          <w:rFonts w:ascii="Times New Roman" w:eastAsia="Calibri" w:hAnsi="Times New Roman"/>
          <w:kern w:val="0"/>
          <w:sz w:val="14"/>
          <w:szCs w:val="14"/>
        </w:rPr>
      </w:pPr>
      <w:r w:rsidRPr="00C86F74">
        <w:rPr>
          <w:rFonts w:ascii="Times New Roman" w:eastAsia="Calibri" w:hAnsi="Times New Roman"/>
          <w:kern w:val="0"/>
          <w:sz w:val="14"/>
          <w:szCs w:val="14"/>
        </w:rPr>
        <w:t>1.</w:t>
      </w:r>
      <w:r w:rsidRPr="00C86F74">
        <w:rPr>
          <w:rFonts w:ascii="Times New Roman" w:eastAsia="Calibri" w:hAnsi="Times New Roman"/>
          <w:kern w:val="0"/>
          <w:sz w:val="14"/>
          <w:szCs w:val="14"/>
        </w:rPr>
        <w:tab/>
        <w:t xml:space="preserve">This Application Form should be completed and lodged with </w:t>
      </w:r>
      <w:r w:rsidR="004B337F" w:rsidRPr="00C86F74">
        <w:rPr>
          <w:rFonts w:ascii="Times New Roman" w:eastAsia="Calibri" w:hAnsi="Times New Roman"/>
          <w:kern w:val="0"/>
          <w:sz w:val="14"/>
          <w:szCs w:val="14"/>
        </w:rPr>
        <w:t>Link Market</w:t>
      </w:r>
      <w:r w:rsidRPr="00C86F74">
        <w:rPr>
          <w:rFonts w:ascii="Times New Roman" w:eastAsia="Calibri" w:hAnsi="Times New Roman"/>
          <w:kern w:val="0"/>
          <w:sz w:val="14"/>
          <w:szCs w:val="14"/>
        </w:rPr>
        <w:t xml:space="preserve"> Services as detailed in Box 9 on page 1, together with a remittance for the number of Open Offer Shares applied for multiplied by the </w:t>
      </w:r>
      <w:r w:rsidR="00121D84" w:rsidRPr="00C86F74">
        <w:rPr>
          <w:rFonts w:ascii="Times New Roman" w:eastAsia="Calibri" w:hAnsi="Times New Roman"/>
          <w:kern w:val="0"/>
          <w:sz w:val="14"/>
          <w:szCs w:val="14"/>
        </w:rPr>
        <w:t>Open Offer</w:t>
      </w:r>
      <w:r w:rsidR="00D85A17" w:rsidRPr="00C86F74">
        <w:rPr>
          <w:rFonts w:ascii="Times New Roman" w:eastAsia="Calibri" w:hAnsi="Times New Roman"/>
          <w:kern w:val="0"/>
          <w:sz w:val="14"/>
          <w:szCs w:val="14"/>
        </w:rPr>
        <w:t xml:space="preserve"> </w:t>
      </w:r>
      <w:r w:rsidRPr="00C86F74">
        <w:rPr>
          <w:rFonts w:ascii="Times New Roman" w:eastAsia="Calibri" w:hAnsi="Times New Roman"/>
          <w:kern w:val="0"/>
          <w:sz w:val="14"/>
          <w:szCs w:val="14"/>
        </w:rPr>
        <w:t xml:space="preserve">Price of </w:t>
      </w:r>
      <w:r w:rsidR="00BE2ABE">
        <w:rPr>
          <w:rFonts w:ascii="Times New Roman" w:eastAsia="Calibri" w:hAnsi="Times New Roman"/>
          <w:kern w:val="0"/>
          <w:sz w:val="14"/>
          <w:szCs w:val="14"/>
        </w:rPr>
        <w:t>£0.01</w:t>
      </w:r>
      <w:r w:rsidRPr="00C86F74">
        <w:rPr>
          <w:rFonts w:ascii="Times New Roman" w:eastAsia="Calibri" w:hAnsi="Times New Roman"/>
          <w:kern w:val="0"/>
          <w:sz w:val="14"/>
          <w:szCs w:val="14"/>
        </w:rPr>
        <w:t xml:space="preserve"> per share, so as to arrive not later than 11.00 a.m. on </w:t>
      </w:r>
      <w:r w:rsidR="00C86F74" w:rsidRPr="00C86F74">
        <w:rPr>
          <w:rFonts w:ascii="Times New Roman" w:eastAsia="Calibri" w:hAnsi="Times New Roman"/>
          <w:kern w:val="0"/>
          <w:sz w:val="14"/>
          <w:szCs w:val="14"/>
        </w:rPr>
        <w:t>1</w:t>
      </w:r>
      <w:r w:rsidR="00B769E4">
        <w:rPr>
          <w:rFonts w:ascii="Times New Roman" w:eastAsia="Calibri" w:hAnsi="Times New Roman"/>
          <w:kern w:val="0"/>
          <w:sz w:val="14"/>
          <w:szCs w:val="14"/>
        </w:rPr>
        <w:t>1</w:t>
      </w:r>
      <w:r w:rsidR="00294C38" w:rsidRPr="00C86F74">
        <w:rPr>
          <w:rFonts w:ascii="Times New Roman" w:eastAsia="Calibri" w:hAnsi="Times New Roman"/>
          <w:kern w:val="0"/>
          <w:sz w:val="14"/>
          <w:szCs w:val="14"/>
        </w:rPr>
        <w:t xml:space="preserve"> December</w:t>
      </w:r>
      <w:r w:rsidRPr="00C86F74">
        <w:rPr>
          <w:rFonts w:ascii="Times New Roman" w:eastAsia="Calibri" w:hAnsi="Times New Roman"/>
          <w:kern w:val="0"/>
          <w:sz w:val="14"/>
          <w:szCs w:val="14"/>
        </w:rPr>
        <w:t xml:space="preserve"> 201</w:t>
      </w:r>
      <w:r w:rsidR="003D739B" w:rsidRPr="00C86F74">
        <w:rPr>
          <w:rFonts w:ascii="Times New Roman" w:eastAsia="Calibri" w:hAnsi="Times New Roman"/>
          <w:kern w:val="0"/>
          <w:sz w:val="14"/>
          <w:szCs w:val="14"/>
        </w:rPr>
        <w:t>9</w:t>
      </w:r>
      <w:r w:rsidRPr="00C86F74">
        <w:rPr>
          <w:rFonts w:ascii="Times New Roman" w:eastAsia="Calibri" w:hAnsi="Times New Roman"/>
          <w:kern w:val="0"/>
          <w:sz w:val="14"/>
          <w:szCs w:val="14"/>
        </w:rPr>
        <w:t>. 1f you post your Application Form you are recommended to allow at least four working days for delivery. No receipt will be given for this Application Form.</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40" w:line="240" w:lineRule="auto"/>
        <w:ind w:left="426" w:hanging="426"/>
        <w:jc w:val="both"/>
        <w:rPr>
          <w:rFonts w:ascii="Times New Roman" w:eastAsia="Calibri" w:hAnsi="Times New Roman"/>
          <w:kern w:val="0"/>
          <w:sz w:val="14"/>
          <w:szCs w:val="14"/>
        </w:rPr>
      </w:pPr>
      <w:r w:rsidRPr="00C86F74">
        <w:rPr>
          <w:rFonts w:ascii="Times New Roman" w:eastAsia="Calibri" w:hAnsi="Times New Roman"/>
          <w:kern w:val="0"/>
          <w:sz w:val="14"/>
          <w:szCs w:val="14"/>
        </w:rPr>
        <w:t>2.</w:t>
      </w:r>
      <w:r w:rsidRPr="00C86F74">
        <w:rPr>
          <w:rFonts w:ascii="Times New Roman" w:eastAsia="Calibri" w:hAnsi="Times New Roman"/>
          <w:kern w:val="0"/>
          <w:sz w:val="14"/>
          <w:szCs w:val="14"/>
        </w:rPr>
        <w:tab/>
        <w:t>Applications may be made for any whole number of Open Offer Shares.</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40" w:line="240" w:lineRule="auto"/>
        <w:ind w:left="426" w:hanging="426"/>
        <w:jc w:val="both"/>
        <w:rPr>
          <w:rFonts w:ascii="Times New Roman" w:eastAsia="Calibri" w:hAnsi="Times New Roman"/>
          <w:kern w:val="0"/>
          <w:sz w:val="14"/>
          <w:szCs w:val="14"/>
        </w:rPr>
      </w:pPr>
      <w:r w:rsidRPr="00C86F74">
        <w:rPr>
          <w:rFonts w:ascii="Times New Roman" w:eastAsia="Calibri" w:hAnsi="Times New Roman"/>
          <w:kern w:val="0"/>
          <w:sz w:val="14"/>
          <w:szCs w:val="14"/>
        </w:rPr>
        <w:t>3.</w:t>
      </w:r>
      <w:r w:rsidRPr="00C86F74">
        <w:rPr>
          <w:rFonts w:ascii="Times New Roman" w:eastAsia="Calibri" w:hAnsi="Times New Roman"/>
          <w:kern w:val="0"/>
          <w:sz w:val="14"/>
          <w:szCs w:val="14"/>
        </w:rPr>
        <w:tab/>
        <w:t>All payments must be made in pounds sterling and must be made by cheque or bankers' draft, made payable to “</w:t>
      </w:r>
      <w:r w:rsidR="004B337F" w:rsidRPr="00C86F74">
        <w:rPr>
          <w:rFonts w:ascii="Times New Roman" w:eastAsia="Calibri" w:hAnsi="Times New Roman"/>
          <w:kern w:val="0"/>
          <w:sz w:val="14"/>
          <w:szCs w:val="14"/>
        </w:rPr>
        <w:t>Link Market</w:t>
      </w:r>
      <w:r w:rsidRPr="00C86F74">
        <w:rPr>
          <w:rFonts w:ascii="Times New Roman" w:eastAsia="Calibri" w:hAnsi="Times New Roman"/>
          <w:kern w:val="0"/>
          <w:sz w:val="14"/>
          <w:szCs w:val="14"/>
        </w:rPr>
        <w:t xml:space="preserve"> Limited – re: </w:t>
      </w:r>
      <w:proofErr w:type="spellStart"/>
      <w:r w:rsidR="003D739B" w:rsidRPr="00C86F74">
        <w:rPr>
          <w:rFonts w:ascii="Times New Roman" w:eastAsia="Calibri" w:hAnsi="Times New Roman"/>
          <w:kern w:val="0"/>
          <w:sz w:val="14"/>
          <w:szCs w:val="14"/>
        </w:rPr>
        <w:t>Wilmcote</w:t>
      </w:r>
      <w:proofErr w:type="spellEnd"/>
      <w:r w:rsidR="003D739B" w:rsidRPr="00C86F74">
        <w:rPr>
          <w:rFonts w:ascii="Times New Roman" w:eastAsia="Calibri" w:hAnsi="Times New Roman"/>
          <w:kern w:val="0"/>
          <w:sz w:val="14"/>
          <w:szCs w:val="14"/>
        </w:rPr>
        <w:t xml:space="preserve"> Holdings</w:t>
      </w:r>
      <w:r w:rsidRPr="00C86F74">
        <w:rPr>
          <w:rFonts w:ascii="Times New Roman" w:eastAsia="Calibri" w:hAnsi="Times New Roman"/>
          <w:kern w:val="0"/>
          <w:sz w:val="14"/>
          <w:szCs w:val="14"/>
        </w:rPr>
        <w:t xml:space="preserve"> plc Open Offer Account” and crossed “AC Payee Only”. Cheques and bankers' drafts must be drawn on a bank or building society in the UK which is either a settlement member of the Cheque and Credit Clearing Company Limited or the CHAPS Clearing Company Limited or which has arranged for its cheques or bankers' drafts to be cleared through the facilities provided for the members of those companies and must bear the appropriate sort code in the top right hand corner and be for the full amount payable on application. Third party cheques will not be accepted with the exception of building society or banker's drafts where the building society or bank has confirmed the name of the account holder and their title to such funds by stamping and endorsing the back of the building society cheque or banker's draft to such effect. The account name must be the same as that set out in Box 1 of the Application Form.</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40" w:line="240" w:lineRule="auto"/>
        <w:ind w:left="426" w:hanging="426"/>
        <w:jc w:val="both"/>
        <w:rPr>
          <w:rFonts w:ascii="Times New Roman" w:eastAsia="Calibri" w:hAnsi="Times New Roman"/>
          <w:kern w:val="0"/>
          <w:sz w:val="14"/>
          <w:szCs w:val="14"/>
        </w:rPr>
      </w:pPr>
      <w:r w:rsidRPr="00C86F74">
        <w:rPr>
          <w:rFonts w:ascii="Times New Roman" w:eastAsia="Calibri" w:hAnsi="Times New Roman"/>
          <w:kern w:val="0"/>
          <w:sz w:val="14"/>
          <w:szCs w:val="14"/>
        </w:rPr>
        <w:t>4.</w:t>
      </w:r>
      <w:r w:rsidRPr="00C86F74">
        <w:rPr>
          <w:rFonts w:ascii="Times New Roman" w:eastAsia="Calibri" w:hAnsi="Times New Roman"/>
          <w:kern w:val="0"/>
          <w:sz w:val="14"/>
          <w:szCs w:val="14"/>
        </w:rPr>
        <w:tab/>
        <w:t>A corporation should sign under seal or as a deed or sign under the hand of a duly authorised official who should state his capacity. In the case of joint holders, all must sign.</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40" w:line="240" w:lineRule="auto"/>
        <w:ind w:left="426" w:hanging="426"/>
        <w:jc w:val="both"/>
        <w:rPr>
          <w:rFonts w:ascii="Times New Roman" w:eastAsia="Calibri" w:hAnsi="Times New Roman"/>
          <w:kern w:val="0"/>
          <w:sz w:val="14"/>
          <w:szCs w:val="14"/>
        </w:rPr>
      </w:pPr>
      <w:r w:rsidRPr="00C86F74">
        <w:rPr>
          <w:rFonts w:ascii="Times New Roman" w:eastAsia="Calibri" w:hAnsi="Times New Roman"/>
          <w:kern w:val="0"/>
          <w:sz w:val="14"/>
          <w:szCs w:val="14"/>
        </w:rPr>
        <w:t>5.</w:t>
      </w:r>
      <w:r w:rsidRPr="00C86F74">
        <w:rPr>
          <w:rFonts w:ascii="Times New Roman" w:eastAsia="Calibri" w:hAnsi="Times New Roman"/>
          <w:kern w:val="0"/>
          <w:sz w:val="14"/>
          <w:szCs w:val="14"/>
        </w:rPr>
        <w:tab/>
        <w:t>If this Application Form is signed under a power of attorney, such power of attorney or a duly certified copy thereof must accompany this Application Form.</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40" w:line="240" w:lineRule="auto"/>
        <w:ind w:left="426" w:hanging="426"/>
        <w:jc w:val="both"/>
        <w:rPr>
          <w:rFonts w:ascii="Times New Roman" w:eastAsia="Calibri" w:hAnsi="Times New Roman"/>
          <w:kern w:val="0"/>
          <w:sz w:val="14"/>
          <w:szCs w:val="14"/>
        </w:rPr>
      </w:pPr>
      <w:r w:rsidRPr="00C86F74">
        <w:rPr>
          <w:rFonts w:ascii="Times New Roman" w:eastAsia="Calibri" w:hAnsi="Times New Roman"/>
          <w:kern w:val="0"/>
          <w:sz w:val="14"/>
          <w:szCs w:val="14"/>
        </w:rPr>
        <w:t>6.</w:t>
      </w:r>
      <w:r w:rsidRPr="00C86F74">
        <w:rPr>
          <w:rFonts w:ascii="Times New Roman" w:eastAsia="Calibri" w:hAnsi="Times New Roman"/>
          <w:kern w:val="0"/>
          <w:sz w:val="14"/>
          <w:szCs w:val="14"/>
        </w:rPr>
        <w:tab/>
        <w:t>All documents or remittances sent by or to an applicant, or as he may direct, will be sent through the post and at his risk.</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40" w:line="240" w:lineRule="auto"/>
        <w:ind w:left="426" w:hanging="426"/>
        <w:jc w:val="both"/>
        <w:rPr>
          <w:rFonts w:ascii="Times New Roman" w:eastAsia="Calibri" w:hAnsi="Times New Roman"/>
          <w:kern w:val="0"/>
          <w:sz w:val="14"/>
          <w:szCs w:val="14"/>
        </w:rPr>
      </w:pPr>
      <w:r w:rsidRPr="00C86F74">
        <w:rPr>
          <w:rFonts w:ascii="Times New Roman" w:eastAsia="Calibri" w:hAnsi="Times New Roman"/>
          <w:kern w:val="0"/>
          <w:sz w:val="14"/>
          <w:szCs w:val="14"/>
        </w:rPr>
        <w:t>7.</w:t>
      </w:r>
      <w:r w:rsidRPr="00C86F74">
        <w:rPr>
          <w:rFonts w:ascii="Times New Roman" w:eastAsia="Calibri" w:hAnsi="Times New Roman"/>
          <w:kern w:val="0"/>
          <w:sz w:val="14"/>
          <w:szCs w:val="14"/>
        </w:rPr>
        <w:tab/>
        <w:t xml:space="preserve">This Application Form may be split or transferred or consolidated, but only in connection with </w:t>
      </w:r>
      <w:r w:rsidRPr="00C86F74">
        <w:rPr>
          <w:rFonts w:ascii="Times New Roman" w:eastAsia="Calibri" w:hAnsi="Times New Roman"/>
          <w:i/>
          <w:kern w:val="0"/>
          <w:sz w:val="14"/>
          <w:szCs w:val="14"/>
        </w:rPr>
        <w:t>bona fide</w:t>
      </w:r>
      <w:r w:rsidRPr="00C86F74">
        <w:rPr>
          <w:rFonts w:ascii="Times New Roman" w:eastAsia="Calibri" w:hAnsi="Times New Roman"/>
          <w:kern w:val="0"/>
          <w:sz w:val="14"/>
          <w:szCs w:val="14"/>
        </w:rPr>
        <w:t xml:space="preserve"> market clams. Instructions for transfer, splitting and consolidation are set out below.</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40" w:line="240" w:lineRule="auto"/>
        <w:ind w:left="426" w:hanging="426"/>
        <w:jc w:val="both"/>
        <w:rPr>
          <w:rFonts w:ascii="Times New Roman" w:eastAsia="Calibri" w:hAnsi="Times New Roman"/>
          <w:kern w:val="0"/>
          <w:sz w:val="14"/>
          <w:szCs w:val="14"/>
        </w:rPr>
      </w:pPr>
      <w:r w:rsidRPr="00C86F74">
        <w:rPr>
          <w:rFonts w:ascii="Times New Roman" w:eastAsia="Calibri" w:hAnsi="Times New Roman"/>
          <w:kern w:val="0"/>
          <w:sz w:val="14"/>
          <w:szCs w:val="14"/>
        </w:rPr>
        <w:t>8.</w:t>
      </w:r>
      <w:r w:rsidRPr="00C86F74">
        <w:rPr>
          <w:rFonts w:ascii="Times New Roman" w:eastAsia="Calibri" w:hAnsi="Times New Roman"/>
          <w:kern w:val="0"/>
          <w:sz w:val="14"/>
          <w:szCs w:val="14"/>
        </w:rPr>
        <w:tab/>
        <w:t xml:space="preserve">It is expected that definitive certificates in respect of Open Offer Shares will be dispatched to the registered address of the sole or first named Shareholder shown above, or where Box 11 has been completed, to the address of the person shown therein, by </w:t>
      </w:r>
      <w:r w:rsidR="00C86F74" w:rsidRPr="00C86F74">
        <w:rPr>
          <w:rFonts w:ascii="Times New Roman" w:eastAsia="Calibri" w:hAnsi="Times New Roman"/>
          <w:kern w:val="0"/>
          <w:sz w:val="14"/>
          <w:szCs w:val="14"/>
        </w:rPr>
        <w:t>20</w:t>
      </w:r>
      <w:r w:rsidR="00294C38" w:rsidRPr="00C86F74">
        <w:rPr>
          <w:rFonts w:ascii="Times New Roman" w:eastAsia="Calibri" w:hAnsi="Times New Roman"/>
          <w:kern w:val="0"/>
          <w:sz w:val="14"/>
          <w:szCs w:val="14"/>
        </w:rPr>
        <w:t xml:space="preserve"> December</w:t>
      </w:r>
      <w:r w:rsidR="003D739B" w:rsidRPr="00C86F74">
        <w:rPr>
          <w:rFonts w:ascii="Times New Roman" w:eastAsia="Calibri" w:hAnsi="Times New Roman"/>
          <w:kern w:val="0"/>
          <w:sz w:val="14"/>
          <w:szCs w:val="14"/>
        </w:rPr>
        <w:t xml:space="preserve"> </w:t>
      </w:r>
      <w:r w:rsidRPr="00C86F74">
        <w:rPr>
          <w:rFonts w:ascii="Times New Roman" w:eastAsia="Calibri" w:hAnsi="Times New Roman"/>
          <w:kern w:val="0"/>
          <w:sz w:val="14"/>
          <w:szCs w:val="14"/>
        </w:rPr>
        <w:t>201</w:t>
      </w:r>
      <w:r w:rsidR="003D739B" w:rsidRPr="00C86F74">
        <w:rPr>
          <w:rFonts w:ascii="Times New Roman" w:eastAsia="Calibri" w:hAnsi="Times New Roman"/>
          <w:kern w:val="0"/>
          <w:sz w:val="14"/>
          <w:szCs w:val="14"/>
        </w:rPr>
        <w:t>9</w:t>
      </w:r>
      <w:r w:rsidRPr="00C86F74">
        <w:rPr>
          <w:rFonts w:ascii="Times New Roman" w:eastAsia="Calibri" w:hAnsi="Times New Roman"/>
          <w:kern w:val="0"/>
          <w:sz w:val="14"/>
          <w:szCs w:val="14"/>
        </w:rPr>
        <w:t>.</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40" w:line="240" w:lineRule="auto"/>
        <w:ind w:left="426" w:hanging="426"/>
        <w:jc w:val="both"/>
        <w:rPr>
          <w:rFonts w:ascii="Times New Roman" w:eastAsia="Calibri" w:hAnsi="Times New Roman"/>
          <w:kern w:val="0"/>
          <w:sz w:val="14"/>
          <w:szCs w:val="14"/>
        </w:rPr>
      </w:pPr>
      <w:r w:rsidRPr="00C86F74">
        <w:rPr>
          <w:rFonts w:ascii="Times New Roman" w:eastAsia="Calibri" w:hAnsi="Times New Roman"/>
          <w:kern w:val="0"/>
          <w:sz w:val="14"/>
          <w:szCs w:val="14"/>
        </w:rPr>
        <w:t>9.</w:t>
      </w:r>
      <w:r w:rsidRPr="00C86F74">
        <w:rPr>
          <w:rFonts w:ascii="Times New Roman" w:eastAsia="Calibri" w:hAnsi="Times New Roman"/>
          <w:kern w:val="0"/>
          <w:sz w:val="14"/>
          <w:szCs w:val="14"/>
        </w:rPr>
        <w:tab/>
        <w:t>All applications in respect of the Open Offer, all acceptances thereof and all contracts resulting from such acceptances shall be governed and construed in accordance with English law.</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both"/>
        <w:rPr>
          <w:rFonts w:ascii="Times New Roman" w:eastAsia="Calibri" w:hAnsi="Times New Roman"/>
          <w:b/>
          <w:kern w:val="0"/>
          <w:sz w:val="14"/>
          <w:szCs w:val="14"/>
        </w:rPr>
      </w:pPr>
      <w:r w:rsidRPr="00C86F74">
        <w:rPr>
          <w:rFonts w:ascii="Times New Roman" w:eastAsia="Calibri" w:hAnsi="Times New Roman"/>
          <w:b/>
          <w:kern w:val="0"/>
          <w:sz w:val="14"/>
          <w:szCs w:val="14"/>
        </w:rPr>
        <w:t xml:space="preserve">This Application Form should not be sent in or into the US, </w:t>
      </w:r>
      <w:r w:rsidR="00121D84" w:rsidRPr="00C86F74">
        <w:rPr>
          <w:rFonts w:ascii="Times New Roman" w:eastAsia="Calibri" w:hAnsi="Times New Roman"/>
          <w:b/>
          <w:kern w:val="0"/>
          <w:sz w:val="14"/>
          <w:szCs w:val="16"/>
        </w:rPr>
        <w:t>any member state of the European Economic Area (other than the United Kingdom),</w:t>
      </w:r>
      <w:r w:rsidR="00121D84" w:rsidRPr="00C86F74">
        <w:rPr>
          <w:rFonts w:ascii="Times New Roman" w:eastAsia="Calibri" w:hAnsi="Times New Roman"/>
          <w:kern w:val="0"/>
          <w:sz w:val="14"/>
          <w:szCs w:val="16"/>
        </w:rPr>
        <w:t xml:space="preserve"> </w:t>
      </w:r>
      <w:r w:rsidRPr="00C86F74">
        <w:rPr>
          <w:rFonts w:ascii="Times New Roman" w:eastAsia="Calibri" w:hAnsi="Times New Roman"/>
          <w:b/>
          <w:kern w:val="0"/>
          <w:sz w:val="14"/>
          <w:szCs w:val="14"/>
        </w:rPr>
        <w:t>Australia, Canada, Japan, New Zealand, the Republic of South Africa or any other Excluded Territory. No person receiving a copy of the Circular and/or the Application Form in any territory other than in the UK may treat the same as constituting an invitation to him, nor shall he in any event use such Application Form, unless in the relevant territory such an invitation could lawfully be made to him or such Application Form could lawfully be used without contravention of any unfulfilled registration or other legal requirements. It is the responsibility of any person receiving a copy of the Circular and/or the Application Form outside the UK and wishing to make an application for Open Offer Shares to satisfy himself as to full observance of the laws of the relevant territory, including the obtaining of any governmental or other consents which may be required or paying any issue, transfer or other taxes due in such territory or observing any other formalities needing to be observed in such territory. The attention of Shareholders in any territory other than the UK is drawn to the restrictions on applications set out in the Circular.</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40" w:line="240" w:lineRule="auto"/>
        <w:jc w:val="center"/>
        <w:rPr>
          <w:rFonts w:ascii="Times New Roman" w:eastAsia="Calibri" w:hAnsi="Times New Roman"/>
          <w:b/>
          <w:kern w:val="0"/>
          <w:sz w:val="14"/>
          <w:szCs w:val="14"/>
        </w:rPr>
      </w:pPr>
      <w:r w:rsidRPr="00C86F74">
        <w:rPr>
          <w:rFonts w:ascii="Times New Roman" w:eastAsia="Calibri" w:hAnsi="Times New Roman"/>
          <w:b/>
          <w:kern w:val="0"/>
          <w:sz w:val="14"/>
          <w:szCs w:val="14"/>
        </w:rPr>
        <w:t>INSTRUCTIONS FOR TRANSFER AND SPLITTING</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40" w:line="240" w:lineRule="auto"/>
        <w:ind w:left="426" w:hanging="426"/>
        <w:jc w:val="both"/>
        <w:rPr>
          <w:rFonts w:ascii="Times New Roman" w:eastAsia="Calibri" w:hAnsi="Times New Roman"/>
          <w:kern w:val="0"/>
          <w:sz w:val="14"/>
          <w:szCs w:val="14"/>
        </w:rPr>
      </w:pPr>
      <w:r w:rsidRPr="00C86F74">
        <w:rPr>
          <w:rFonts w:ascii="Times New Roman" w:eastAsia="Calibri" w:hAnsi="Times New Roman"/>
          <w:kern w:val="0"/>
          <w:sz w:val="14"/>
          <w:szCs w:val="14"/>
        </w:rPr>
        <w:t>1.</w:t>
      </w:r>
      <w:r w:rsidRPr="00C86F74">
        <w:rPr>
          <w:rFonts w:ascii="Times New Roman" w:eastAsia="Calibri" w:hAnsi="Times New Roman"/>
          <w:kern w:val="0"/>
          <w:sz w:val="14"/>
          <w:szCs w:val="14"/>
        </w:rPr>
        <w:tab/>
        <w:t xml:space="preserve">This Application Form may be transferred or split, but only to satisfy a </w:t>
      </w:r>
      <w:r w:rsidRPr="00C86F74">
        <w:rPr>
          <w:rFonts w:ascii="Times New Roman" w:eastAsia="Calibri" w:hAnsi="Times New Roman"/>
          <w:i/>
          <w:kern w:val="0"/>
          <w:sz w:val="14"/>
          <w:szCs w:val="14"/>
        </w:rPr>
        <w:t>bona fide</w:t>
      </w:r>
      <w:r w:rsidRPr="00C86F74">
        <w:rPr>
          <w:rFonts w:ascii="Times New Roman" w:eastAsia="Calibri" w:hAnsi="Times New Roman"/>
          <w:kern w:val="0"/>
          <w:sz w:val="14"/>
          <w:szCs w:val="14"/>
        </w:rPr>
        <w:t xml:space="preserve"> market claim. If you have sold or otherwise transferred all of the Existing Ordinary Shares shown in Box 6 on page 1 prior to the ex-entitlement date, you should complete the declaration in Box 10 on page 4 with the words set out after “(b)” in the first sentence deleted and send this Application Form to the purchaser or transferee or to the stockbroker, banker or other agent through whom the sale or transfer was effected on your behalf. Box 11 on page 4 must be completed by the person(s) (non-CREST Shareholders) to whom the shares have been sold if he/she/they wish(es) to apply on this Application Form.</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40" w:line="240" w:lineRule="auto"/>
        <w:ind w:left="426" w:hanging="426"/>
        <w:jc w:val="both"/>
        <w:rPr>
          <w:rFonts w:ascii="Times New Roman" w:eastAsia="Calibri" w:hAnsi="Times New Roman"/>
          <w:kern w:val="0"/>
          <w:sz w:val="14"/>
          <w:szCs w:val="14"/>
        </w:rPr>
      </w:pPr>
      <w:r w:rsidRPr="00C86F74">
        <w:rPr>
          <w:rFonts w:ascii="Times New Roman" w:eastAsia="Calibri" w:hAnsi="Times New Roman"/>
          <w:kern w:val="0"/>
          <w:sz w:val="14"/>
          <w:szCs w:val="14"/>
        </w:rPr>
        <w:t>2.</w:t>
      </w:r>
      <w:r w:rsidRPr="00C86F74">
        <w:rPr>
          <w:rFonts w:ascii="Times New Roman" w:eastAsia="Calibri" w:hAnsi="Times New Roman"/>
          <w:kern w:val="0"/>
          <w:sz w:val="14"/>
          <w:szCs w:val="14"/>
        </w:rPr>
        <w:tab/>
        <w:t xml:space="preserve">Split Application Forms may be obtained (but only to satisfy </w:t>
      </w:r>
      <w:r w:rsidRPr="00C86F74">
        <w:rPr>
          <w:rFonts w:ascii="Times New Roman" w:eastAsia="Calibri" w:hAnsi="Times New Roman"/>
          <w:i/>
          <w:kern w:val="0"/>
          <w:sz w:val="14"/>
          <w:szCs w:val="14"/>
        </w:rPr>
        <w:t>bona fide</w:t>
      </w:r>
      <w:r w:rsidRPr="00C86F74">
        <w:rPr>
          <w:rFonts w:ascii="Times New Roman" w:eastAsia="Calibri" w:hAnsi="Times New Roman"/>
          <w:kern w:val="0"/>
          <w:sz w:val="14"/>
          <w:szCs w:val="14"/>
        </w:rPr>
        <w:t xml:space="preserve"> market claims) on surrender of this Application Form by post or by hand (during normal business hours only) to </w:t>
      </w:r>
      <w:r w:rsidR="004B337F" w:rsidRPr="00C86F74">
        <w:rPr>
          <w:rFonts w:ascii="Times New Roman" w:eastAsia="Calibri" w:hAnsi="Times New Roman"/>
          <w:kern w:val="0"/>
          <w:sz w:val="14"/>
          <w:szCs w:val="14"/>
        </w:rPr>
        <w:t>Link</w:t>
      </w:r>
      <w:r w:rsidRPr="00C86F74">
        <w:rPr>
          <w:rFonts w:ascii="Times New Roman" w:eastAsia="Calibri" w:hAnsi="Times New Roman"/>
          <w:kern w:val="0"/>
          <w:sz w:val="14"/>
          <w:szCs w:val="14"/>
        </w:rPr>
        <w:t xml:space="preserve"> Asset Services, Corporate Actions, The Registry, 34 Beckenham Road, Beckenham, Kent BR3 4TU (with Box 10 on page 4 fully completed and with the words set out after “(a)” and before “(b)” in the first sentence deleted). The number of Open Offer Shares to be included in each split Application Form must be stated and the aggregate must equal the number shown in Box 7 on page 1. Box 10 on page 4 of each split Application Form will be marked “Declaration of sale duly made”. The latest time for splitting is shown in Box 9 on page 1.</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425" w:hanging="425"/>
        <w:jc w:val="both"/>
        <w:rPr>
          <w:rFonts w:ascii="Times New Roman" w:eastAsia="Calibri" w:hAnsi="Times New Roman"/>
          <w:kern w:val="0"/>
          <w:sz w:val="14"/>
          <w:szCs w:val="14"/>
        </w:rPr>
      </w:pPr>
      <w:r w:rsidRPr="00C86F74">
        <w:rPr>
          <w:rFonts w:ascii="Times New Roman" w:eastAsia="Calibri" w:hAnsi="Times New Roman"/>
          <w:kern w:val="0"/>
          <w:sz w:val="14"/>
          <w:szCs w:val="14"/>
        </w:rPr>
        <w:t>3.</w:t>
      </w:r>
      <w:r w:rsidRPr="00C86F74">
        <w:rPr>
          <w:rFonts w:ascii="Times New Roman" w:eastAsia="Calibri" w:hAnsi="Times New Roman"/>
          <w:kern w:val="0"/>
          <w:sz w:val="14"/>
          <w:szCs w:val="14"/>
        </w:rPr>
        <w:tab/>
        <w:t xml:space="preserve">If you are entitled to make an application for the number of Open Offer Shares in Box 7 on page 1 by virtue of a </w:t>
      </w:r>
      <w:r w:rsidRPr="00C86F74">
        <w:rPr>
          <w:rFonts w:ascii="Times New Roman" w:eastAsia="Calibri" w:hAnsi="Times New Roman"/>
          <w:i/>
          <w:kern w:val="0"/>
          <w:sz w:val="14"/>
          <w:szCs w:val="14"/>
        </w:rPr>
        <w:t>bona fide</w:t>
      </w:r>
      <w:r w:rsidRPr="00C86F74">
        <w:rPr>
          <w:rFonts w:ascii="Times New Roman" w:eastAsia="Calibri" w:hAnsi="Times New Roman"/>
          <w:kern w:val="0"/>
          <w:sz w:val="14"/>
          <w:szCs w:val="14"/>
        </w:rPr>
        <w:t xml:space="preserve"> market claim and Box 10 on page 4 is marked “Declaration of sale duly made”, you should complete Box 11 on page 4 and submit this Application Form in accordance with the instructions above.</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40" w:line="240" w:lineRule="auto"/>
        <w:jc w:val="center"/>
        <w:rPr>
          <w:rFonts w:ascii="Times New Roman" w:eastAsia="Calibri" w:hAnsi="Times New Roman"/>
          <w:b/>
          <w:kern w:val="0"/>
          <w:sz w:val="14"/>
          <w:szCs w:val="14"/>
        </w:rPr>
      </w:pPr>
      <w:r w:rsidRPr="00C86F74">
        <w:rPr>
          <w:rFonts w:ascii="Times New Roman" w:eastAsia="Calibri" w:hAnsi="Times New Roman"/>
          <w:b/>
          <w:kern w:val="0"/>
          <w:sz w:val="14"/>
          <w:szCs w:val="14"/>
        </w:rPr>
        <w:t>INSTRUCTIONS FOR CONSOLIDATION</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40" w:line="240" w:lineRule="auto"/>
        <w:jc w:val="both"/>
        <w:rPr>
          <w:rFonts w:ascii="Times New Roman" w:eastAsia="Calibri" w:hAnsi="Times New Roman"/>
          <w:kern w:val="0"/>
          <w:sz w:val="14"/>
          <w:szCs w:val="14"/>
        </w:rPr>
      </w:pPr>
      <w:r w:rsidRPr="00C86F74">
        <w:rPr>
          <w:rFonts w:ascii="Times New Roman" w:eastAsia="Calibri" w:hAnsi="Times New Roman"/>
          <w:kern w:val="0"/>
          <w:sz w:val="14"/>
          <w:szCs w:val="14"/>
        </w:rPr>
        <w:t xml:space="preserve">These instructions should be followed when a Qualifying Non-CREST Shareholder wishes to register in the name of one account (or joint account) all the Open Offer Shares comprised in several Application Forms which have been received in settlement of </w:t>
      </w:r>
      <w:r w:rsidRPr="00C86F74">
        <w:rPr>
          <w:rFonts w:ascii="Times New Roman" w:eastAsia="Calibri" w:hAnsi="Times New Roman"/>
          <w:i/>
          <w:kern w:val="0"/>
          <w:sz w:val="14"/>
          <w:szCs w:val="14"/>
        </w:rPr>
        <w:t>bona fide</w:t>
      </w:r>
      <w:r w:rsidRPr="00C86F74">
        <w:rPr>
          <w:rFonts w:ascii="Times New Roman" w:eastAsia="Calibri" w:hAnsi="Times New Roman"/>
          <w:kern w:val="0"/>
          <w:sz w:val="14"/>
          <w:szCs w:val="14"/>
        </w:rPr>
        <w:t xml:space="preserve"> market claims.</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40" w:line="240" w:lineRule="auto"/>
        <w:jc w:val="both"/>
        <w:rPr>
          <w:rFonts w:ascii="Times New Roman" w:eastAsia="Calibri" w:hAnsi="Times New Roman"/>
          <w:kern w:val="0"/>
          <w:sz w:val="14"/>
          <w:szCs w:val="14"/>
        </w:rPr>
      </w:pPr>
      <w:r w:rsidRPr="00C86F74">
        <w:rPr>
          <w:rFonts w:ascii="Times New Roman" w:eastAsia="Calibri" w:hAnsi="Times New Roman"/>
          <w:kern w:val="0"/>
          <w:sz w:val="14"/>
          <w:szCs w:val="14"/>
        </w:rPr>
        <w:t>Each Application Form must be duty completed.</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40" w:line="240" w:lineRule="auto"/>
        <w:ind w:left="426" w:hanging="426"/>
        <w:jc w:val="both"/>
        <w:rPr>
          <w:rFonts w:ascii="Times New Roman" w:eastAsia="Calibri" w:hAnsi="Times New Roman"/>
          <w:kern w:val="0"/>
          <w:sz w:val="14"/>
          <w:szCs w:val="14"/>
        </w:rPr>
      </w:pPr>
      <w:r w:rsidRPr="00C86F74">
        <w:rPr>
          <w:rFonts w:ascii="Times New Roman" w:eastAsia="Calibri" w:hAnsi="Times New Roman"/>
          <w:kern w:val="0"/>
          <w:sz w:val="14"/>
          <w:szCs w:val="14"/>
        </w:rPr>
        <w:t>1.</w:t>
      </w:r>
      <w:r w:rsidRPr="00C86F74">
        <w:rPr>
          <w:rFonts w:ascii="Times New Roman" w:eastAsia="Calibri" w:hAnsi="Times New Roman"/>
          <w:kern w:val="0"/>
          <w:sz w:val="14"/>
          <w:szCs w:val="14"/>
        </w:rPr>
        <w:tab/>
        <w:t>The Application Forms should be sorted into Allotment number order (lowest first) by reference to the Allotment number shown on page 1.</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40" w:line="240" w:lineRule="auto"/>
        <w:ind w:left="426" w:hanging="426"/>
        <w:jc w:val="both"/>
        <w:rPr>
          <w:rFonts w:ascii="Times New Roman" w:eastAsia="Calibri" w:hAnsi="Times New Roman"/>
          <w:kern w:val="0"/>
          <w:sz w:val="14"/>
          <w:szCs w:val="14"/>
        </w:rPr>
      </w:pPr>
      <w:r w:rsidRPr="00C86F74">
        <w:rPr>
          <w:rFonts w:ascii="Times New Roman" w:eastAsia="Calibri" w:hAnsi="Times New Roman"/>
          <w:kern w:val="0"/>
          <w:sz w:val="14"/>
          <w:szCs w:val="14"/>
        </w:rPr>
        <w:t>2.</w:t>
      </w:r>
      <w:r w:rsidRPr="00C86F74">
        <w:rPr>
          <w:rFonts w:ascii="Times New Roman" w:eastAsia="Calibri" w:hAnsi="Times New Roman"/>
          <w:kern w:val="0"/>
          <w:sz w:val="14"/>
          <w:szCs w:val="14"/>
        </w:rPr>
        <w:tab/>
        <w:t>Details of each Application Form (including the first Application Form (the “Principal Form”) should be inserted in Allotment number order (lowest first) in the Consolidation Listing on the Principal Form (Box 14).</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40" w:line="240" w:lineRule="auto"/>
        <w:ind w:left="426" w:hanging="426"/>
        <w:jc w:val="both"/>
        <w:rPr>
          <w:rFonts w:ascii="Times New Roman" w:eastAsia="Calibri" w:hAnsi="Times New Roman"/>
          <w:kern w:val="0"/>
          <w:sz w:val="14"/>
          <w:szCs w:val="14"/>
        </w:rPr>
      </w:pPr>
      <w:r w:rsidRPr="00C86F74">
        <w:rPr>
          <w:rFonts w:ascii="Times New Roman" w:eastAsia="Calibri" w:hAnsi="Times New Roman"/>
          <w:kern w:val="0"/>
          <w:sz w:val="14"/>
          <w:szCs w:val="14"/>
        </w:rPr>
        <w:t>3.</w:t>
      </w:r>
      <w:r w:rsidRPr="00C86F74">
        <w:rPr>
          <w:rFonts w:ascii="Times New Roman" w:eastAsia="Calibri" w:hAnsi="Times New Roman"/>
          <w:kern w:val="0"/>
          <w:sz w:val="14"/>
          <w:szCs w:val="14"/>
        </w:rPr>
        <w:tab/>
        <w:t>The Allotment number of the Principal Form should be inserted in the space provided at the bottom of the Consolidation Listing Form on each of the remaining Application Forms (Box 14).</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40" w:line="240" w:lineRule="auto"/>
        <w:ind w:left="426" w:hanging="426"/>
        <w:jc w:val="both"/>
        <w:rPr>
          <w:rFonts w:ascii="Times New Roman" w:eastAsia="Calibri" w:hAnsi="Times New Roman"/>
          <w:kern w:val="0"/>
          <w:sz w:val="14"/>
          <w:szCs w:val="14"/>
        </w:rPr>
      </w:pPr>
      <w:r w:rsidRPr="00C86F74">
        <w:rPr>
          <w:rFonts w:ascii="Times New Roman" w:eastAsia="Calibri" w:hAnsi="Times New Roman"/>
          <w:kern w:val="0"/>
          <w:sz w:val="14"/>
          <w:szCs w:val="14"/>
        </w:rPr>
        <w:t>4.</w:t>
      </w:r>
      <w:r w:rsidRPr="00C86F74">
        <w:rPr>
          <w:rFonts w:ascii="Times New Roman" w:eastAsia="Calibri" w:hAnsi="Times New Roman"/>
          <w:kern w:val="0"/>
          <w:sz w:val="14"/>
          <w:szCs w:val="14"/>
        </w:rPr>
        <w:tab/>
        <w:t>All the Application Forms should be lodged for registration in one batch with the Principal Form on top and the others in Allotment number order (lowest first) together with the remittance for the total number of Open Offer Shares applied for.</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40" w:line="240" w:lineRule="auto"/>
        <w:ind w:left="426" w:hanging="426"/>
        <w:jc w:val="both"/>
        <w:rPr>
          <w:rFonts w:ascii="Times New Roman" w:eastAsia="Calibri" w:hAnsi="Times New Roman"/>
          <w:kern w:val="0"/>
          <w:sz w:val="14"/>
          <w:szCs w:val="14"/>
        </w:rPr>
      </w:pPr>
      <w:r w:rsidRPr="00C86F74">
        <w:rPr>
          <w:rFonts w:ascii="Times New Roman" w:eastAsia="Calibri" w:hAnsi="Times New Roman"/>
          <w:kern w:val="0"/>
          <w:sz w:val="14"/>
          <w:szCs w:val="14"/>
        </w:rPr>
        <w:t>5.</w:t>
      </w:r>
      <w:r w:rsidRPr="00C86F74">
        <w:rPr>
          <w:rFonts w:ascii="Times New Roman" w:eastAsia="Calibri" w:hAnsi="Times New Roman"/>
          <w:kern w:val="0"/>
          <w:sz w:val="14"/>
          <w:szCs w:val="14"/>
        </w:rPr>
        <w:tab/>
        <w:t>If the spaces in the Consolidation Listing (see Box 14) in the Principal Form are not sufficient, the particulars should be listed on separate sheets and attached to the Principal Form.</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40" w:line="240" w:lineRule="auto"/>
        <w:jc w:val="center"/>
        <w:rPr>
          <w:rFonts w:ascii="Times New Roman" w:eastAsia="Calibri" w:hAnsi="Times New Roman"/>
          <w:b/>
          <w:kern w:val="0"/>
          <w:sz w:val="14"/>
          <w:szCs w:val="14"/>
        </w:rPr>
      </w:pPr>
      <w:r w:rsidRPr="00C86F74">
        <w:rPr>
          <w:rFonts w:ascii="Times New Roman" w:eastAsia="Calibri" w:hAnsi="Times New Roman"/>
          <w:b/>
          <w:kern w:val="0"/>
          <w:sz w:val="14"/>
          <w:szCs w:val="14"/>
        </w:rPr>
        <w:t>INSTRUCTIONS FOR DEPOSITING ENTITLEMENTS UNDER THE OPEN OFFER INTO CREST</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40" w:line="240" w:lineRule="auto"/>
        <w:ind w:left="426" w:hanging="426"/>
        <w:jc w:val="both"/>
        <w:rPr>
          <w:rFonts w:ascii="Times New Roman" w:eastAsia="Calibri" w:hAnsi="Times New Roman"/>
          <w:kern w:val="0"/>
          <w:sz w:val="14"/>
          <w:szCs w:val="14"/>
        </w:rPr>
      </w:pPr>
      <w:r w:rsidRPr="00C86F74">
        <w:rPr>
          <w:rFonts w:ascii="Times New Roman" w:eastAsia="Calibri" w:hAnsi="Times New Roman"/>
          <w:kern w:val="0"/>
          <w:sz w:val="14"/>
          <w:szCs w:val="14"/>
        </w:rPr>
        <w:t>1.</w:t>
      </w:r>
      <w:r w:rsidRPr="00C86F74">
        <w:rPr>
          <w:rFonts w:ascii="Times New Roman" w:eastAsia="Calibri" w:hAnsi="Times New Roman"/>
          <w:kern w:val="0"/>
          <w:sz w:val="14"/>
          <w:szCs w:val="14"/>
        </w:rPr>
        <w:tab/>
        <w:t>The entitlements under the Open Offer set out in Box 7 (“</w:t>
      </w:r>
      <w:r w:rsidR="00121D84" w:rsidRPr="00C86F74">
        <w:rPr>
          <w:rFonts w:ascii="Times New Roman" w:eastAsia="Calibri" w:hAnsi="Times New Roman"/>
          <w:kern w:val="0"/>
          <w:sz w:val="14"/>
          <w:szCs w:val="14"/>
        </w:rPr>
        <w:t>Open Offer Entitlement</w:t>
      </w:r>
      <w:r w:rsidRPr="00C86F74">
        <w:rPr>
          <w:rFonts w:ascii="Times New Roman" w:eastAsia="Calibri" w:hAnsi="Times New Roman"/>
          <w:kern w:val="0"/>
          <w:sz w:val="14"/>
          <w:szCs w:val="14"/>
        </w:rPr>
        <w:t xml:space="preserve">”) of this Application Form may be converted into uncertificated form, that is, deposited into CREST (whether you are the registered holder of the Existing Ordinary Shares set out in Box 6 or are entitled to the </w:t>
      </w:r>
      <w:r w:rsidR="00121D84" w:rsidRPr="00C86F74">
        <w:rPr>
          <w:rFonts w:ascii="Times New Roman" w:eastAsia="Calibri" w:hAnsi="Times New Roman"/>
          <w:kern w:val="0"/>
          <w:sz w:val="14"/>
          <w:szCs w:val="14"/>
        </w:rPr>
        <w:t>Open Offer Entitlement</w:t>
      </w:r>
      <w:r w:rsidRPr="00C86F74">
        <w:rPr>
          <w:rFonts w:ascii="Times New Roman" w:eastAsia="Calibri" w:hAnsi="Times New Roman"/>
          <w:kern w:val="0"/>
          <w:sz w:val="14"/>
          <w:szCs w:val="14"/>
        </w:rPr>
        <w:t xml:space="preserve">s in Box 7 by virtue of a </w:t>
      </w:r>
      <w:r w:rsidRPr="00C86F74">
        <w:rPr>
          <w:rFonts w:ascii="Times New Roman" w:eastAsia="Calibri" w:hAnsi="Times New Roman"/>
          <w:i/>
          <w:kern w:val="0"/>
          <w:sz w:val="14"/>
          <w:szCs w:val="14"/>
        </w:rPr>
        <w:t>bona fide</w:t>
      </w:r>
      <w:r w:rsidRPr="00C86F74">
        <w:rPr>
          <w:rFonts w:ascii="Times New Roman" w:eastAsia="Calibri" w:hAnsi="Times New Roman"/>
          <w:kern w:val="0"/>
          <w:sz w:val="14"/>
          <w:szCs w:val="14"/>
        </w:rPr>
        <w:t xml:space="preserve"> market claim). Subject as provided in paragraph 2 below, normal CREST procedures (except for the last time for stock deposits) apply in relation to any such conversion. You are recommended to refer to the CREST Manual for details of such procedures. If you are a CREST Sponsored Member, you should contact your CREST Sponsor. The Application Letter on page 2 should not be signed (signature Box 9 on page 1).</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40" w:line="240" w:lineRule="auto"/>
        <w:ind w:left="426" w:hanging="426"/>
        <w:jc w:val="both"/>
        <w:rPr>
          <w:rFonts w:ascii="Times New Roman" w:eastAsia="Calibri" w:hAnsi="Times New Roman"/>
          <w:kern w:val="0"/>
          <w:sz w:val="14"/>
          <w:szCs w:val="14"/>
        </w:rPr>
      </w:pPr>
      <w:r w:rsidRPr="00C86F74">
        <w:rPr>
          <w:rFonts w:ascii="Times New Roman" w:eastAsia="Calibri" w:hAnsi="Times New Roman"/>
          <w:kern w:val="0"/>
          <w:sz w:val="14"/>
          <w:szCs w:val="14"/>
        </w:rPr>
        <w:t>2.</w:t>
      </w:r>
      <w:r w:rsidRPr="00C86F74">
        <w:rPr>
          <w:rFonts w:ascii="Times New Roman" w:eastAsia="Calibri" w:hAnsi="Times New Roman"/>
          <w:kern w:val="0"/>
          <w:sz w:val="14"/>
          <w:szCs w:val="14"/>
        </w:rPr>
        <w:tab/>
        <w:t>If you are the registered holder(s) of the Ordinary Shares set out in Box 6, the CREST Deposit Form contained in Box 13 should be completed and then this Application Form be deposited by you or your CREST sponsor (as appropriate) with the CREST Courier and Sorting Service (“CCSS”). In addition, the normal CREST Stock Deposit procedures will need to be carried out, except that: (a)</w:t>
      </w:r>
      <w:r w:rsidR="00AB0856" w:rsidRPr="00C86F74">
        <w:rPr>
          <w:rFonts w:ascii="Times New Roman" w:eastAsia="Calibri" w:hAnsi="Times New Roman"/>
          <w:kern w:val="0"/>
          <w:sz w:val="14"/>
          <w:szCs w:val="14"/>
        </w:rPr>
        <w:t xml:space="preserve"> </w:t>
      </w:r>
      <w:r w:rsidRPr="00C86F74">
        <w:rPr>
          <w:rFonts w:ascii="Times New Roman" w:eastAsia="Calibri" w:hAnsi="Times New Roman"/>
          <w:kern w:val="0"/>
          <w:sz w:val="14"/>
          <w:szCs w:val="14"/>
        </w:rPr>
        <w:t xml:space="preserve"> it will not be necessary to complete and lodge a separate CREST Transfer Form (prescribed under the Stock Transfer Act 1983) with the CCSS; and (b)  only the total number of the </w:t>
      </w:r>
      <w:r w:rsidR="00121D84" w:rsidRPr="00C86F74">
        <w:rPr>
          <w:rFonts w:ascii="Times New Roman" w:eastAsia="Calibri" w:hAnsi="Times New Roman"/>
          <w:kern w:val="0"/>
          <w:sz w:val="14"/>
          <w:szCs w:val="14"/>
        </w:rPr>
        <w:t>Open Offer Entitlement</w:t>
      </w:r>
      <w:r w:rsidRPr="00C86F74">
        <w:rPr>
          <w:rFonts w:ascii="Times New Roman" w:eastAsia="Calibri" w:hAnsi="Times New Roman"/>
          <w:kern w:val="0"/>
          <w:sz w:val="14"/>
          <w:szCs w:val="14"/>
        </w:rPr>
        <w:t xml:space="preserve">s shown in Box 7 of this Application Form may be deposited into CREST. You may deposit some only of the </w:t>
      </w:r>
      <w:r w:rsidR="00121D84" w:rsidRPr="00C86F74">
        <w:rPr>
          <w:rFonts w:ascii="Times New Roman" w:eastAsia="Calibri" w:hAnsi="Times New Roman"/>
          <w:kern w:val="0"/>
          <w:sz w:val="14"/>
          <w:szCs w:val="14"/>
        </w:rPr>
        <w:t>Open Offer Entitlement</w:t>
      </w:r>
      <w:r w:rsidRPr="00C86F74">
        <w:rPr>
          <w:rFonts w:ascii="Times New Roman" w:eastAsia="Calibri" w:hAnsi="Times New Roman"/>
          <w:kern w:val="0"/>
          <w:sz w:val="14"/>
          <w:szCs w:val="14"/>
        </w:rPr>
        <w:t xml:space="preserve">s shown in Box 7 of this Application Form into CREST where you have sold part of your existing holding of Ordinary Shares prior to the ex-entitlement date only once you have applied for a split Application Form in accordance with the instructions in the paragraph headed “Instructions for Transfer and Splitting” above. If you are entitled to the </w:t>
      </w:r>
      <w:r w:rsidR="00121D84" w:rsidRPr="00C86F74">
        <w:rPr>
          <w:rFonts w:ascii="Times New Roman" w:eastAsia="Calibri" w:hAnsi="Times New Roman"/>
          <w:kern w:val="0"/>
          <w:sz w:val="14"/>
          <w:szCs w:val="14"/>
        </w:rPr>
        <w:t>Open Offer Entitlement</w:t>
      </w:r>
      <w:r w:rsidRPr="00C86F74">
        <w:rPr>
          <w:rFonts w:ascii="Times New Roman" w:eastAsia="Calibri" w:hAnsi="Times New Roman"/>
          <w:kern w:val="0"/>
          <w:sz w:val="14"/>
          <w:szCs w:val="14"/>
        </w:rPr>
        <w:t xml:space="preserve">s shown in Box 7 by virtue of a </w:t>
      </w:r>
      <w:r w:rsidRPr="00C86F74">
        <w:rPr>
          <w:rFonts w:ascii="Times New Roman" w:eastAsia="Calibri" w:hAnsi="Times New Roman"/>
          <w:i/>
          <w:kern w:val="0"/>
          <w:sz w:val="14"/>
          <w:szCs w:val="14"/>
        </w:rPr>
        <w:t>bona fide</w:t>
      </w:r>
      <w:r w:rsidRPr="00C86F74">
        <w:rPr>
          <w:rFonts w:ascii="Times New Roman" w:eastAsia="Calibri" w:hAnsi="Times New Roman"/>
          <w:kern w:val="0"/>
          <w:sz w:val="14"/>
          <w:szCs w:val="14"/>
        </w:rPr>
        <w:t xml:space="preserve"> market claim, the declaration in Box 10 must have been completed or (in the case of a split Application Form) marked “Declaration of Sale duly made”, and then the CREST Deposit Form in Box 13 </w:t>
      </w:r>
      <w:proofErr w:type="gramStart"/>
      <w:r w:rsidRPr="00C86F74">
        <w:rPr>
          <w:rFonts w:ascii="Times New Roman" w:eastAsia="Calibri" w:hAnsi="Times New Roman"/>
          <w:kern w:val="0"/>
          <w:sz w:val="14"/>
          <w:szCs w:val="14"/>
        </w:rPr>
        <w:t>completed</w:t>
      </w:r>
      <w:proofErr w:type="gramEnd"/>
      <w:r w:rsidRPr="00C86F74">
        <w:rPr>
          <w:rFonts w:ascii="Times New Roman" w:eastAsia="Calibri" w:hAnsi="Times New Roman"/>
          <w:kern w:val="0"/>
          <w:sz w:val="14"/>
          <w:szCs w:val="14"/>
        </w:rPr>
        <w:t xml:space="preserve"> and the form deposited with CCSS in accordance with the instructions above. If entitlements under the Open Offer represented by more than one Application Form received in settlement of </w:t>
      </w:r>
      <w:r w:rsidRPr="00C86F74">
        <w:rPr>
          <w:rFonts w:ascii="Times New Roman" w:eastAsia="Calibri" w:hAnsi="Times New Roman"/>
          <w:i/>
          <w:kern w:val="0"/>
          <w:sz w:val="14"/>
          <w:szCs w:val="14"/>
        </w:rPr>
        <w:t>bona fide</w:t>
      </w:r>
      <w:r w:rsidRPr="00C86F74">
        <w:rPr>
          <w:rFonts w:ascii="Times New Roman" w:eastAsia="Calibri" w:hAnsi="Times New Roman"/>
          <w:kern w:val="0"/>
          <w:sz w:val="14"/>
          <w:szCs w:val="14"/>
        </w:rPr>
        <w:t xml:space="preserve"> market claims are to be deposited, the CREST Deposit Form in Box 13 on each Application Form letter must be </w:t>
      </w:r>
      <w:proofErr w:type="gramStart"/>
      <w:r w:rsidRPr="00C86F74">
        <w:rPr>
          <w:rFonts w:ascii="Times New Roman" w:eastAsia="Calibri" w:hAnsi="Times New Roman"/>
          <w:kern w:val="0"/>
          <w:sz w:val="14"/>
          <w:szCs w:val="14"/>
        </w:rPr>
        <w:t>completed</w:t>
      </w:r>
      <w:proofErr w:type="gramEnd"/>
      <w:r w:rsidRPr="00C86F74">
        <w:rPr>
          <w:rFonts w:ascii="Times New Roman" w:eastAsia="Calibri" w:hAnsi="Times New Roman"/>
          <w:kern w:val="0"/>
          <w:sz w:val="14"/>
          <w:szCs w:val="14"/>
        </w:rPr>
        <w:t xml:space="preserve"> and the Forms deposited. Box 10 on each Application Form must have been completed by the registered holder(s) whose name(s) appear in Box </w:t>
      </w:r>
      <w:proofErr w:type="gramStart"/>
      <w:r w:rsidRPr="00C86F74">
        <w:rPr>
          <w:rFonts w:ascii="Times New Roman" w:eastAsia="Calibri" w:hAnsi="Times New Roman"/>
          <w:kern w:val="0"/>
          <w:sz w:val="14"/>
          <w:szCs w:val="14"/>
        </w:rPr>
        <w:t>1</w:t>
      </w:r>
      <w:proofErr w:type="gramEnd"/>
      <w:r w:rsidRPr="00C86F74">
        <w:rPr>
          <w:rFonts w:ascii="Times New Roman" w:eastAsia="Calibri" w:hAnsi="Times New Roman"/>
          <w:kern w:val="0"/>
          <w:sz w:val="14"/>
          <w:szCs w:val="14"/>
        </w:rPr>
        <w:t xml:space="preserve"> but the Consolidation Listing Form should not be used.</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40" w:line="240" w:lineRule="auto"/>
        <w:ind w:left="426" w:hanging="426"/>
        <w:jc w:val="both"/>
        <w:rPr>
          <w:rFonts w:ascii="Times New Roman" w:eastAsia="Calibri" w:hAnsi="Times New Roman"/>
          <w:kern w:val="0"/>
          <w:sz w:val="14"/>
          <w:szCs w:val="14"/>
        </w:rPr>
      </w:pPr>
      <w:r w:rsidRPr="00C86F74">
        <w:rPr>
          <w:rFonts w:ascii="Times New Roman" w:eastAsia="Calibri" w:hAnsi="Times New Roman"/>
          <w:kern w:val="0"/>
          <w:sz w:val="14"/>
          <w:szCs w:val="14"/>
        </w:rPr>
        <w:t>3.</w:t>
      </w:r>
      <w:r w:rsidRPr="00C86F74">
        <w:rPr>
          <w:rFonts w:ascii="Times New Roman" w:eastAsia="Calibri" w:hAnsi="Times New Roman"/>
          <w:kern w:val="0"/>
          <w:sz w:val="14"/>
          <w:szCs w:val="14"/>
        </w:rPr>
        <w:tab/>
        <w:t xml:space="preserve">A holder of the </w:t>
      </w:r>
      <w:r w:rsidR="00121D84" w:rsidRPr="00C86F74">
        <w:rPr>
          <w:rFonts w:ascii="Times New Roman" w:eastAsia="Calibri" w:hAnsi="Times New Roman"/>
          <w:kern w:val="0"/>
          <w:sz w:val="14"/>
          <w:szCs w:val="14"/>
        </w:rPr>
        <w:t>Open Offer Entitlement</w:t>
      </w:r>
      <w:r w:rsidRPr="00C86F74">
        <w:rPr>
          <w:rFonts w:ascii="Times New Roman" w:eastAsia="Calibri" w:hAnsi="Times New Roman"/>
          <w:kern w:val="0"/>
          <w:sz w:val="14"/>
          <w:szCs w:val="14"/>
        </w:rPr>
        <w:t xml:space="preserve">s shown in Box 7 of this Application Form who is proposing to convert such entitlements into uncertificated form (whether they are to be converted into uncertificated form in the name(s) of the registered holder of the Ordinary Shares set out in Box 1 or in the name of the beneficial owner of any of those existing Ordinary Shares by virtue of a </w:t>
      </w:r>
      <w:r w:rsidRPr="00C86F74">
        <w:rPr>
          <w:rFonts w:ascii="Times New Roman" w:eastAsia="Calibri" w:hAnsi="Times New Roman"/>
          <w:i/>
          <w:kern w:val="0"/>
          <w:sz w:val="14"/>
          <w:szCs w:val="14"/>
        </w:rPr>
        <w:t>bona fide</w:t>
      </w:r>
      <w:r w:rsidRPr="00C86F74">
        <w:rPr>
          <w:rFonts w:ascii="Times New Roman" w:eastAsia="Calibri" w:hAnsi="Times New Roman"/>
          <w:kern w:val="0"/>
          <w:sz w:val="14"/>
          <w:szCs w:val="14"/>
        </w:rPr>
        <w:t xml:space="preserve"> market claim) should ensure that the conversion procedures are implemented in sufficient time to enable the person holding or acquiring the </w:t>
      </w:r>
      <w:r w:rsidR="00121D84" w:rsidRPr="00C86F74">
        <w:rPr>
          <w:rFonts w:ascii="Times New Roman" w:eastAsia="Calibri" w:hAnsi="Times New Roman"/>
          <w:kern w:val="0"/>
          <w:sz w:val="14"/>
          <w:szCs w:val="14"/>
        </w:rPr>
        <w:t>Open Offer Entitlement</w:t>
      </w:r>
      <w:r w:rsidRPr="00C86F74">
        <w:rPr>
          <w:rFonts w:ascii="Times New Roman" w:eastAsia="Calibri" w:hAnsi="Times New Roman"/>
          <w:kern w:val="0"/>
          <w:sz w:val="14"/>
          <w:szCs w:val="14"/>
        </w:rPr>
        <w:t xml:space="preserve">s in CREST following the conversion to take all necessary steps in connection with applying for Open Offer Shares under the Open Offer prior to </w:t>
      </w:r>
      <w:r w:rsidR="00C86F74" w:rsidRPr="00C86F74">
        <w:rPr>
          <w:rFonts w:ascii="Times New Roman" w:eastAsia="Calibri" w:hAnsi="Times New Roman"/>
          <w:kern w:val="0"/>
          <w:sz w:val="14"/>
          <w:szCs w:val="14"/>
        </w:rPr>
        <w:t>11</w:t>
      </w:r>
      <w:r w:rsidRPr="00C86F74">
        <w:rPr>
          <w:rFonts w:ascii="Times New Roman" w:eastAsia="Calibri" w:hAnsi="Times New Roman"/>
          <w:kern w:val="0"/>
          <w:sz w:val="14"/>
          <w:szCs w:val="14"/>
        </w:rPr>
        <w:t xml:space="preserve">.00 </w:t>
      </w:r>
      <w:r w:rsidR="00C86F74" w:rsidRPr="00C86F74">
        <w:rPr>
          <w:rFonts w:ascii="Times New Roman" w:eastAsia="Calibri" w:hAnsi="Times New Roman"/>
          <w:kern w:val="0"/>
          <w:sz w:val="14"/>
          <w:szCs w:val="14"/>
        </w:rPr>
        <w:t>a</w:t>
      </w:r>
      <w:r w:rsidRPr="00C86F74">
        <w:rPr>
          <w:rFonts w:ascii="Times New Roman" w:eastAsia="Calibri" w:hAnsi="Times New Roman"/>
          <w:kern w:val="0"/>
          <w:sz w:val="14"/>
          <w:szCs w:val="14"/>
        </w:rPr>
        <w:t xml:space="preserve">.m. on </w:t>
      </w:r>
      <w:r w:rsidR="00C86F74" w:rsidRPr="00C86F74">
        <w:rPr>
          <w:rFonts w:ascii="Times New Roman" w:eastAsia="Calibri" w:hAnsi="Times New Roman"/>
          <w:kern w:val="0"/>
          <w:sz w:val="14"/>
          <w:szCs w:val="14"/>
        </w:rPr>
        <w:t>1</w:t>
      </w:r>
      <w:r w:rsidR="00B769E4">
        <w:rPr>
          <w:rFonts w:ascii="Times New Roman" w:eastAsia="Calibri" w:hAnsi="Times New Roman"/>
          <w:kern w:val="0"/>
          <w:sz w:val="14"/>
          <w:szCs w:val="14"/>
        </w:rPr>
        <w:t>1</w:t>
      </w:r>
      <w:r w:rsidR="00A54D70" w:rsidRPr="00C86F74">
        <w:rPr>
          <w:rFonts w:ascii="Times New Roman" w:eastAsia="Calibri" w:hAnsi="Times New Roman"/>
          <w:kern w:val="0"/>
          <w:sz w:val="14"/>
          <w:szCs w:val="14"/>
        </w:rPr>
        <w:t xml:space="preserve"> December</w:t>
      </w:r>
      <w:r w:rsidRPr="00C86F74">
        <w:rPr>
          <w:rFonts w:ascii="Times New Roman" w:eastAsia="Calibri" w:hAnsi="Times New Roman"/>
          <w:kern w:val="0"/>
          <w:sz w:val="14"/>
          <w:szCs w:val="14"/>
        </w:rPr>
        <w:t xml:space="preserve"> 201</w:t>
      </w:r>
      <w:r w:rsidR="003D739B" w:rsidRPr="00C86F74">
        <w:rPr>
          <w:rFonts w:ascii="Times New Roman" w:eastAsia="Calibri" w:hAnsi="Times New Roman"/>
          <w:kern w:val="0"/>
          <w:sz w:val="14"/>
          <w:szCs w:val="14"/>
        </w:rPr>
        <w:t>9</w:t>
      </w:r>
      <w:r w:rsidRPr="00C86F74">
        <w:rPr>
          <w:rFonts w:ascii="Times New Roman" w:eastAsia="Calibri" w:hAnsi="Times New Roman"/>
          <w:kern w:val="0"/>
          <w:sz w:val="14"/>
          <w:szCs w:val="14"/>
        </w:rPr>
        <w:t xml:space="preserve">. In particular, having regard to processing times in CREST and on the part of </w:t>
      </w:r>
      <w:r w:rsidR="004B337F" w:rsidRPr="00C86F74">
        <w:rPr>
          <w:rFonts w:ascii="Times New Roman" w:eastAsia="Calibri" w:hAnsi="Times New Roman"/>
          <w:kern w:val="0"/>
          <w:sz w:val="14"/>
          <w:szCs w:val="14"/>
        </w:rPr>
        <w:t>Link</w:t>
      </w:r>
      <w:r w:rsidRPr="00C86F74">
        <w:rPr>
          <w:rFonts w:ascii="Times New Roman" w:eastAsia="Calibri" w:hAnsi="Times New Roman"/>
          <w:kern w:val="0"/>
          <w:sz w:val="14"/>
          <w:szCs w:val="14"/>
        </w:rPr>
        <w:t xml:space="preserve"> Asset Services, the latest time for depositing an Application Form with CCSS if you are entitled by virtue of a </w:t>
      </w:r>
      <w:r w:rsidRPr="00C86F74">
        <w:rPr>
          <w:rFonts w:ascii="Times New Roman" w:eastAsia="Calibri" w:hAnsi="Times New Roman"/>
          <w:i/>
          <w:kern w:val="0"/>
          <w:sz w:val="14"/>
          <w:szCs w:val="14"/>
        </w:rPr>
        <w:t>bona fide</w:t>
      </w:r>
      <w:r w:rsidRPr="00C86F74">
        <w:rPr>
          <w:rFonts w:ascii="Times New Roman" w:eastAsia="Calibri" w:hAnsi="Times New Roman"/>
          <w:kern w:val="0"/>
          <w:sz w:val="14"/>
          <w:szCs w:val="14"/>
        </w:rPr>
        <w:t xml:space="preserve"> market claim (in order to enable you to take all necessary steps in connection with applying under the Open Offer prior to 11.00 a.m. on </w:t>
      </w:r>
      <w:r w:rsidR="00C86F74" w:rsidRPr="00C86F74">
        <w:rPr>
          <w:rFonts w:ascii="Times New Roman" w:eastAsia="Calibri" w:hAnsi="Times New Roman"/>
          <w:kern w:val="0"/>
          <w:sz w:val="14"/>
          <w:szCs w:val="14"/>
        </w:rPr>
        <w:t>1</w:t>
      </w:r>
      <w:r w:rsidR="00B769E4">
        <w:rPr>
          <w:rFonts w:ascii="Times New Roman" w:eastAsia="Calibri" w:hAnsi="Times New Roman"/>
          <w:kern w:val="0"/>
          <w:sz w:val="14"/>
          <w:szCs w:val="14"/>
        </w:rPr>
        <w:t>1</w:t>
      </w:r>
      <w:r w:rsidR="00294C38" w:rsidRPr="00C86F74">
        <w:rPr>
          <w:rFonts w:ascii="Times New Roman" w:eastAsia="Calibri" w:hAnsi="Times New Roman"/>
          <w:kern w:val="0"/>
          <w:sz w:val="14"/>
          <w:szCs w:val="14"/>
        </w:rPr>
        <w:t xml:space="preserve"> </w:t>
      </w:r>
      <w:r w:rsidR="00E73DD4" w:rsidRPr="00C86F74">
        <w:rPr>
          <w:rFonts w:ascii="Times New Roman" w:eastAsia="Calibri" w:hAnsi="Times New Roman"/>
          <w:kern w:val="0"/>
          <w:sz w:val="14"/>
          <w:szCs w:val="14"/>
        </w:rPr>
        <w:t>December</w:t>
      </w:r>
      <w:r w:rsidRPr="00C86F74">
        <w:rPr>
          <w:rFonts w:ascii="Times New Roman" w:eastAsia="Calibri" w:hAnsi="Times New Roman"/>
          <w:kern w:val="0"/>
          <w:sz w:val="14"/>
          <w:szCs w:val="14"/>
        </w:rPr>
        <w:t xml:space="preserve"> 201</w:t>
      </w:r>
      <w:r w:rsidR="00190A9E" w:rsidRPr="00C86F74">
        <w:rPr>
          <w:rFonts w:ascii="Times New Roman" w:eastAsia="Calibri" w:hAnsi="Times New Roman"/>
          <w:kern w:val="0"/>
          <w:sz w:val="14"/>
          <w:szCs w:val="14"/>
        </w:rPr>
        <w:t>9</w:t>
      </w:r>
      <w:r w:rsidRPr="00C86F74">
        <w:rPr>
          <w:rFonts w:ascii="Times New Roman" w:eastAsia="Calibri" w:hAnsi="Times New Roman"/>
          <w:kern w:val="0"/>
          <w:sz w:val="14"/>
          <w:szCs w:val="14"/>
        </w:rPr>
        <w:t>) is 3.00 p.m. on</w:t>
      </w:r>
      <w:r w:rsidR="00B769E4">
        <w:rPr>
          <w:rFonts w:ascii="Times New Roman" w:eastAsia="Calibri" w:hAnsi="Times New Roman"/>
          <w:kern w:val="0"/>
          <w:sz w:val="14"/>
          <w:szCs w:val="14"/>
        </w:rPr>
        <w:t xml:space="preserve"> </w:t>
      </w:r>
      <w:r w:rsidR="00EE2B2E">
        <w:rPr>
          <w:rFonts w:ascii="Times New Roman" w:eastAsia="Calibri" w:hAnsi="Times New Roman"/>
          <w:kern w:val="0"/>
          <w:sz w:val="14"/>
          <w:szCs w:val="14"/>
        </w:rPr>
        <w:t>6</w:t>
      </w:r>
      <w:r w:rsidR="00294C38" w:rsidRPr="00C86F74">
        <w:rPr>
          <w:rFonts w:ascii="Times New Roman" w:eastAsia="Calibri" w:hAnsi="Times New Roman"/>
          <w:kern w:val="0"/>
          <w:sz w:val="14"/>
          <w:szCs w:val="14"/>
        </w:rPr>
        <w:t xml:space="preserve"> December</w:t>
      </w:r>
      <w:r w:rsidRPr="00C86F74">
        <w:rPr>
          <w:rFonts w:ascii="Times New Roman" w:eastAsia="Calibri" w:hAnsi="Times New Roman"/>
          <w:kern w:val="0"/>
          <w:sz w:val="14"/>
          <w:szCs w:val="14"/>
        </w:rPr>
        <w:t xml:space="preserve"> 201</w:t>
      </w:r>
      <w:r w:rsidR="003D739B" w:rsidRPr="00C86F74">
        <w:rPr>
          <w:rFonts w:ascii="Times New Roman" w:eastAsia="Calibri" w:hAnsi="Times New Roman"/>
          <w:kern w:val="0"/>
          <w:sz w:val="14"/>
          <w:szCs w:val="14"/>
        </w:rPr>
        <w:t>9</w:t>
      </w:r>
      <w:r w:rsidRPr="00C86F74">
        <w:rPr>
          <w:rFonts w:ascii="Times New Roman" w:eastAsia="Calibri" w:hAnsi="Times New Roman"/>
          <w:kern w:val="0"/>
          <w:sz w:val="14"/>
          <w:szCs w:val="14"/>
        </w:rPr>
        <w:t>.</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40" w:line="240" w:lineRule="auto"/>
        <w:ind w:left="426" w:hanging="426"/>
        <w:jc w:val="both"/>
        <w:rPr>
          <w:rFonts w:ascii="Times New Roman" w:eastAsia="Calibri" w:hAnsi="Times New Roman"/>
          <w:kern w:val="0"/>
          <w:sz w:val="14"/>
          <w:szCs w:val="14"/>
        </w:rPr>
      </w:pPr>
      <w:r w:rsidRPr="00C86F74">
        <w:rPr>
          <w:rFonts w:ascii="Times New Roman" w:eastAsia="Calibri" w:hAnsi="Times New Roman"/>
          <w:kern w:val="0"/>
          <w:sz w:val="14"/>
          <w:szCs w:val="14"/>
        </w:rPr>
        <w:t>4.</w:t>
      </w:r>
      <w:r w:rsidRPr="00C86F74">
        <w:rPr>
          <w:rFonts w:ascii="Times New Roman" w:eastAsia="Calibri" w:hAnsi="Times New Roman"/>
          <w:kern w:val="0"/>
          <w:sz w:val="14"/>
          <w:szCs w:val="14"/>
        </w:rPr>
        <w:tab/>
        <w:t xml:space="preserve">When Box 10 and the CREST Deposit Form have been duly signed, the title to the </w:t>
      </w:r>
      <w:r w:rsidR="00121D84" w:rsidRPr="00C86F74">
        <w:rPr>
          <w:rFonts w:ascii="Times New Roman" w:eastAsia="Calibri" w:hAnsi="Times New Roman"/>
          <w:kern w:val="0"/>
          <w:sz w:val="14"/>
          <w:szCs w:val="14"/>
        </w:rPr>
        <w:t>Open Offer Entitlement</w:t>
      </w:r>
      <w:r w:rsidRPr="00C86F74">
        <w:rPr>
          <w:rFonts w:ascii="Times New Roman" w:eastAsia="Calibri" w:hAnsi="Times New Roman"/>
          <w:kern w:val="0"/>
          <w:sz w:val="14"/>
          <w:szCs w:val="14"/>
        </w:rPr>
        <w:t xml:space="preserve">s shown in Box 7 of this Application Form, will cease forthwith to be transferable by delivery and you will be unable to satisfy a claim to apply under the Open Offer by delivery of this Application Form. Furthermore, entries in Box 11 will not be recognised or acted upon by </w:t>
      </w:r>
      <w:r w:rsidR="00190A9E" w:rsidRPr="00C86F74">
        <w:rPr>
          <w:rFonts w:ascii="Times New Roman" w:eastAsia="Calibri" w:hAnsi="Times New Roman"/>
          <w:kern w:val="0"/>
          <w:sz w:val="14"/>
          <w:szCs w:val="14"/>
        </w:rPr>
        <w:t>Link</w:t>
      </w:r>
      <w:r w:rsidRPr="00C86F74">
        <w:rPr>
          <w:rFonts w:ascii="Times New Roman" w:eastAsia="Calibri" w:hAnsi="Times New Roman"/>
          <w:kern w:val="0"/>
          <w:sz w:val="14"/>
          <w:szCs w:val="14"/>
        </w:rPr>
        <w:t xml:space="preserve">. All transfers of the </w:t>
      </w:r>
      <w:r w:rsidR="00121D84" w:rsidRPr="00C86F74">
        <w:rPr>
          <w:rFonts w:ascii="Times New Roman" w:eastAsia="Calibri" w:hAnsi="Times New Roman"/>
          <w:kern w:val="0"/>
          <w:sz w:val="14"/>
          <w:szCs w:val="14"/>
        </w:rPr>
        <w:t>Open Offer Entitlement</w:t>
      </w:r>
      <w:r w:rsidRPr="00C86F74">
        <w:rPr>
          <w:rFonts w:ascii="Times New Roman" w:eastAsia="Calibri" w:hAnsi="Times New Roman"/>
          <w:kern w:val="0"/>
          <w:sz w:val="14"/>
          <w:szCs w:val="14"/>
        </w:rPr>
        <w:t xml:space="preserve">s to satisfy </w:t>
      </w:r>
      <w:r w:rsidRPr="00C86F74">
        <w:rPr>
          <w:rFonts w:ascii="Times New Roman" w:eastAsia="Calibri" w:hAnsi="Times New Roman"/>
          <w:i/>
          <w:kern w:val="0"/>
          <w:sz w:val="14"/>
          <w:szCs w:val="14"/>
        </w:rPr>
        <w:t>bona fide</w:t>
      </w:r>
      <w:r w:rsidRPr="00C86F74">
        <w:rPr>
          <w:rFonts w:ascii="Times New Roman" w:eastAsia="Calibri" w:hAnsi="Times New Roman"/>
          <w:kern w:val="0"/>
          <w:sz w:val="14"/>
          <w:szCs w:val="14"/>
        </w:rPr>
        <w:t xml:space="preserve"> market claims must be effected through the means of the CREST system once such rights have been deposited into CREST.</w:t>
      </w:r>
    </w:p>
    <w:p w:rsidR="008F77E9" w:rsidRPr="00C86F74" w:rsidRDefault="009E3149" w:rsidP="008F77E9">
      <w:pPr>
        <w:widowControl w:val="0"/>
        <w:tabs>
          <w:tab w:val="clear" w:pos="709"/>
          <w:tab w:val="clear" w:pos="1418"/>
          <w:tab w:val="clear" w:pos="2126"/>
          <w:tab w:val="clear" w:pos="2835"/>
          <w:tab w:val="clear" w:pos="3544"/>
          <w:tab w:val="clear" w:pos="4253"/>
          <w:tab w:val="clear" w:pos="4961"/>
          <w:tab w:val="clear" w:pos="5670"/>
          <w:tab w:val="clear" w:pos="8363"/>
        </w:tabs>
        <w:spacing w:after="40" w:line="240" w:lineRule="auto"/>
        <w:jc w:val="both"/>
        <w:rPr>
          <w:rFonts w:ascii="Times New Roman" w:eastAsia="Calibri" w:hAnsi="Times New Roman"/>
          <w:b/>
          <w:kern w:val="0"/>
          <w:sz w:val="14"/>
          <w:szCs w:val="14"/>
        </w:rPr>
        <w:sectPr w:rsidR="008F77E9" w:rsidRPr="00C86F74" w:rsidSect="008B1293">
          <w:pgSz w:w="11906" w:h="16838" w:code="9"/>
          <w:pgMar w:top="340" w:right="720" w:bottom="244" w:left="720" w:header="57" w:footer="113" w:gutter="0"/>
          <w:cols w:space="708"/>
          <w:titlePg/>
          <w:docGrid w:linePitch="360"/>
        </w:sectPr>
      </w:pPr>
      <w:r w:rsidRPr="00C86F74">
        <w:rPr>
          <w:rFonts w:ascii="Times New Roman" w:eastAsia="Calibri" w:hAnsi="Times New Roman"/>
          <w:b/>
          <w:kern w:val="0"/>
          <w:sz w:val="14"/>
          <w:szCs w:val="14"/>
        </w:rPr>
        <w:t xml:space="preserve">NOTE: Deposit of this Application Form with: (a) the CREST Deposit Form in Box 13 duly completed purporting to be signed by the person(s) whose name(s) appears) in Box 1; or (b) Box 10 on page 4, duly signed by the person(s) whose name(s) appear(s) in Box 1 or marked “Declaration of Sale duly made” and the CREST Deposit Form in Box 13 duty completed shall be conclusive evidence in favour of the Company and </w:t>
      </w:r>
      <w:r w:rsidR="004B337F" w:rsidRPr="00C86F74">
        <w:rPr>
          <w:rFonts w:ascii="Times New Roman" w:eastAsia="Calibri" w:hAnsi="Times New Roman"/>
          <w:b/>
          <w:kern w:val="0"/>
          <w:sz w:val="14"/>
          <w:szCs w:val="14"/>
        </w:rPr>
        <w:t>Link</w:t>
      </w:r>
      <w:r w:rsidRPr="00C86F74">
        <w:rPr>
          <w:rFonts w:ascii="Times New Roman" w:eastAsia="Calibri" w:hAnsi="Times New Roman"/>
          <w:b/>
          <w:kern w:val="0"/>
          <w:sz w:val="14"/>
          <w:szCs w:val="14"/>
        </w:rPr>
        <w:t xml:space="preserve"> Asset Services of (1) the right of the person(s) named in the CREST Deposit Form to be registered as the holders of the Open Offer Shares shown in Box 4 of this Application Form; and (ii) the authority of the person(s) completing Box 10 (if appropriate) or the CREST Deposit Form in Box 13. All documents will be dispatched by post at the risk of the person(s) entitled to them</w:t>
      </w:r>
    </w:p>
    <w:tbl>
      <w:tblPr>
        <w:tblStyle w:val="TableGrid1"/>
        <w:tblW w:w="0" w:type="auto"/>
        <w:tblLook w:val="04A0" w:firstRow="1" w:lastRow="0" w:firstColumn="1" w:lastColumn="0" w:noHBand="0" w:noVBand="1"/>
      </w:tblPr>
      <w:tblGrid>
        <w:gridCol w:w="3665"/>
      </w:tblGrid>
      <w:tr w:rsidR="009E3149" w:rsidRPr="00C86F74" w:rsidTr="009412ED">
        <w:tc>
          <w:tcPr>
            <w:tcW w:w="3665" w:type="dxa"/>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jc w:val="center"/>
              <w:rPr>
                <w:rFonts w:ascii="Times New Roman" w:eastAsia="Calibri" w:hAnsi="Times New Roman"/>
                <w:b/>
                <w:kern w:val="0"/>
                <w:sz w:val="14"/>
                <w:szCs w:val="14"/>
              </w:rPr>
            </w:pPr>
            <w:r w:rsidRPr="00C86F74">
              <w:rPr>
                <w:rFonts w:ascii="Times New Roman" w:eastAsia="Calibri" w:hAnsi="Times New Roman"/>
                <w:b/>
                <w:kern w:val="0"/>
                <w:sz w:val="14"/>
                <w:szCs w:val="14"/>
              </w:rPr>
              <w:lastRenderedPageBreak/>
              <w:t>Box 10</w:t>
            </w:r>
          </w:p>
        </w:tc>
      </w:tr>
      <w:tr w:rsidR="009E3149" w:rsidRPr="00C86F74" w:rsidTr="009412ED">
        <w:tc>
          <w:tcPr>
            <w:tcW w:w="3665" w:type="dxa"/>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120" w:line="240" w:lineRule="auto"/>
              <w:rPr>
                <w:rFonts w:ascii="Times New Roman" w:eastAsia="Calibri" w:hAnsi="Times New Roman"/>
                <w:kern w:val="0"/>
                <w:sz w:val="12"/>
                <w:szCs w:val="12"/>
              </w:rPr>
            </w:pPr>
            <w:r w:rsidRPr="00C86F74">
              <w:rPr>
                <w:rFonts w:ascii="Times New Roman" w:eastAsia="Calibri" w:hAnsi="Times New Roman"/>
                <w:kern w:val="0"/>
                <w:sz w:val="12"/>
                <w:szCs w:val="12"/>
              </w:rPr>
              <w:t>I/We hereby declare that I/we have sold or otherwise transferred (delete as applicable – see instructions for Transfer and Splitting on page 3) either (a) all of the holding of the Existing Ordinary Shares set out in Box 6 on page 1 or (b) part of the holding of the Existing Ordinary Shares set out in Box 6 on page 1. I/We therefore surrender this Application Form on the terms set out under “instructions for Transfer and Splitting” on page 3</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rPr>
                <w:rFonts w:ascii="Times New Roman" w:eastAsia="Calibri" w:hAnsi="Times New Roman"/>
                <w:kern w:val="0"/>
                <w:sz w:val="12"/>
                <w:szCs w:val="12"/>
              </w:rPr>
            </w:pPr>
            <w:r w:rsidRPr="00C86F74">
              <w:rPr>
                <w:rFonts w:ascii="Times New Roman" w:eastAsia="Calibri" w:hAnsi="Times New Roman"/>
                <w:kern w:val="0"/>
                <w:sz w:val="12"/>
                <w:szCs w:val="12"/>
              </w:rPr>
              <w:t>First or sole holder:</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120" w:line="240" w:lineRule="auto"/>
              <w:rPr>
                <w:rFonts w:ascii="Times New Roman" w:eastAsia="Calibri" w:hAnsi="Times New Roman"/>
                <w:kern w:val="0"/>
                <w:sz w:val="12"/>
                <w:szCs w:val="12"/>
              </w:rPr>
            </w:pPr>
            <w:r w:rsidRPr="00C86F74">
              <w:rPr>
                <w:rFonts w:ascii="Times New Roman" w:eastAsia="Calibri" w:hAnsi="Times New Roman"/>
                <w:kern w:val="0"/>
                <w:sz w:val="12"/>
                <w:szCs w:val="12"/>
              </w:rPr>
              <w:t>Signature (1)  ............................................................................................</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120" w:line="240" w:lineRule="auto"/>
              <w:rPr>
                <w:rFonts w:ascii="Times New Roman" w:eastAsia="Calibri" w:hAnsi="Times New Roman"/>
                <w:kern w:val="0"/>
                <w:sz w:val="12"/>
                <w:szCs w:val="12"/>
              </w:rPr>
            </w:pPr>
            <w:r w:rsidRPr="00C86F74">
              <w:rPr>
                <w:rFonts w:ascii="Times New Roman" w:eastAsia="Calibri" w:hAnsi="Times New Roman"/>
                <w:kern w:val="0"/>
                <w:sz w:val="12"/>
                <w:szCs w:val="12"/>
              </w:rPr>
              <w:t>Signature (2)  ............................................................................................</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120" w:line="240" w:lineRule="auto"/>
              <w:rPr>
                <w:rFonts w:ascii="Times New Roman" w:eastAsia="Calibri" w:hAnsi="Times New Roman"/>
                <w:kern w:val="0"/>
                <w:sz w:val="12"/>
                <w:szCs w:val="12"/>
              </w:rPr>
            </w:pPr>
            <w:r w:rsidRPr="00C86F74">
              <w:rPr>
                <w:rFonts w:ascii="Times New Roman" w:eastAsia="Calibri" w:hAnsi="Times New Roman"/>
                <w:kern w:val="0"/>
                <w:sz w:val="12"/>
                <w:szCs w:val="12"/>
              </w:rPr>
              <w:t>Signature (3)  ............................................................................................</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120" w:line="240" w:lineRule="auto"/>
              <w:rPr>
                <w:rFonts w:ascii="Times New Roman" w:eastAsia="Calibri" w:hAnsi="Times New Roman"/>
                <w:kern w:val="0"/>
                <w:sz w:val="12"/>
                <w:szCs w:val="12"/>
              </w:rPr>
            </w:pPr>
            <w:r w:rsidRPr="00C86F74">
              <w:rPr>
                <w:rFonts w:ascii="Times New Roman" w:eastAsia="Calibri" w:hAnsi="Times New Roman"/>
                <w:kern w:val="0"/>
                <w:sz w:val="12"/>
                <w:szCs w:val="12"/>
              </w:rPr>
              <w:t>Signature (4)  ............................................................................................</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120" w:line="240" w:lineRule="auto"/>
              <w:rPr>
                <w:rFonts w:ascii="Times New Roman" w:eastAsia="Calibri" w:hAnsi="Times New Roman"/>
                <w:kern w:val="0"/>
                <w:sz w:val="12"/>
                <w:szCs w:val="12"/>
              </w:rPr>
            </w:pPr>
            <w:r w:rsidRPr="00C86F74">
              <w:rPr>
                <w:rFonts w:ascii="Times New Roman" w:eastAsia="Calibri" w:hAnsi="Times New Roman"/>
                <w:kern w:val="0"/>
                <w:sz w:val="12"/>
                <w:szCs w:val="12"/>
              </w:rPr>
              <w:t>Date  .........................................................................................................</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rPr>
                <w:rFonts w:ascii="Times New Roman" w:eastAsia="Calibri" w:hAnsi="Times New Roman"/>
                <w:kern w:val="0"/>
                <w:sz w:val="12"/>
                <w:szCs w:val="12"/>
              </w:rPr>
            </w:pPr>
            <w:r w:rsidRPr="00C86F74">
              <w:rPr>
                <w:rFonts w:ascii="Times New Roman" w:eastAsia="Calibri" w:hAnsi="Times New Roman"/>
                <w:kern w:val="0"/>
                <w:sz w:val="12"/>
                <w:szCs w:val="12"/>
              </w:rPr>
              <w:t>If you have sold only part of your holding, please state the number of Existing Shares sold.</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rPr>
                <w:rFonts w:ascii="Times New Roman" w:eastAsia="Calibri" w:hAnsi="Times New Roman"/>
                <w:kern w:val="0"/>
                <w:sz w:val="12"/>
                <w:szCs w:val="12"/>
              </w:rPr>
            </w:pP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rPr>
                <w:rFonts w:ascii="Times New Roman" w:eastAsia="Calibri" w:hAnsi="Times New Roman"/>
                <w:kern w:val="0"/>
                <w:sz w:val="12"/>
                <w:szCs w:val="12"/>
              </w:rPr>
            </w:pPr>
            <w:r w:rsidRPr="00C86F74">
              <w:rPr>
                <w:rFonts w:ascii="Times New Roman" w:eastAsia="Calibri" w:hAnsi="Times New Roman"/>
                <w:kern w:val="0"/>
                <w:sz w:val="12"/>
                <w:szCs w:val="12"/>
              </w:rPr>
              <w:t>..................................................................................................................</w:t>
            </w:r>
          </w:p>
        </w:tc>
      </w:tr>
    </w:tbl>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both"/>
        <w:rPr>
          <w:rFonts w:ascii="Times New Roman" w:eastAsia="Calibri" w:hAnsi="Times New Roman"/>
          <w:kern w:val="0"/>
          <w:sz w:val="14"/>
          <w:szCs w:val="14"/>
        </w:rPr>
      </w:pP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both"/>
        <w:rPr>
          <w:rFonts w:ascii="Times New Roman" w:eastAsia="Calibri" w:hAnsi="Times New Roman"/>
          <w:kern w:val="0"/>
          <w:sz w:val="14"/>
          <w:szCs w:val="14"/>
        </w:rPr>
      </w:pPr>
    </w:p>
    <w:tbl>
      <w:tblPr>
        <w:tblStyle w:val="TableGrid1"/>
        <w:tblW w:w="0" w:type="auto"/>
        <w:tblLook w:val="04A0" w:firstRow="1" w:lastRow="0" w:firstColumn="1" w:lastColumn="0" w:noHBand="0" w:noVBand="1"/>
      </w:tblPr>
      <w:tblGrid>
        <w:gridCol w:w="3665"/>
      </w:tblGrid>
      <w:tr w:rsidR="009E3149" w:rsidRPr="00C86F74" w:rsidTr="009412ED">
        <w:tc>
          <w:tcPr>
            <w:tcW w:w="3665" w:type="dxa"/>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jc w:val="center"/>
              <w:rPr>
                <w:rFonts w:ascii="Times New Roman" w:eastAsia="Calibri" w:hAnsi="Times New Roman"/>
                <w:b/>
                <w:kern w:val="0"/>
                <w:sz w:val="14"/>
                <w:szCs w:val="14"/>
              </w:rPr>
            </w:pPr>
            <w:r w:rsidRPr="00C86F74">
              <w:rPr>
                <w:rFonts w:ascii="Times New Roman" w:eastAsia="Calibri" w:hAnsi="Times New Roman"/>
                <w:b/>
                <w:kern w:val="0"/>
                <w:sz w:val="14"/>
                <w:szCs w:val="14"/>
              </w:rPr>
              <w:t>Box 12</w:t>
            </w:r>
          </w:p>
        </w:tc>
      </w:tr>
      <w:tr w:rsidR="009E3149" w:rsidRPr="00C86F74" w:rsidTr="009412ED">
        <w:tc>
          <w:tcPr>
            <w:tcW w:w="3665" w:type="dxa"/>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rPr>
                <w:rFonts w:ascii="Times New Roman" w:eastAsia="Calibri" w:hAnsi="Times New Roman"/>
                <w:kern w:val="0"/>
                <w:sz w:val="12"/>
                <w:szCs w:val="12"/>
              </w:rPr>
            </w:pPr>
            <w:r w:rsidRPr="00C86F74">
              <w:rPr>
                <w:rFonts w:ascii="Times New Roman" w:eastAsia="Calibri" w:hAnsi="Times New Roman"/>
                <w:kern w:val="0"/>
                <w:sz w:val="12"/>
                <w:szCs w:val="12"/>
              </w:rPr>
              <w:t>Name and address of person or agent lodging this Application Form (if other than the person named in Box 1 on page 1 or Box 11 opposite) and/or to whom the definitive share certificate/returned cheque (if any) should be sent.</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rPr>
                <w:rFonts w:ascii="Times New Roman" w:eastAsia="Calibri" w:hAnsi="Times New Roman"/>
                <w:kern w:val="0"/>
                <w:sz w:val="12"/>
                <w:szCs w:val="12"/>
              </w:rPr>
            </w:pPr>
            <w:r w:rsidRPr="00C86F74">
              <w:rPr>
                <w:rFonts w:ascii="Times New Roman" w:eastAsia="Calibri" w:hAnsi="Times New Roman"/>
                <w:kern w:val="0"/>
                <w:sz w:val="12"/>
                <w:szCs w:val="12"/>
              </w:rPr>
              <w:t>Please insert your FCA License Number (if applicable):</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120" w:line="240" w:lineRule="auto"/>
              <w:rPr>
                <w:rFonts w:ascii="Times New Roman" w:eastAsia="Calibri" w:hAnsi="Times New Roman"/>
                <w:kern w:val="0"/>
                <w:sz w:val="12"/>
                <w:szCs w:val="12"/>
              </w:rPr>
            </w:pPr>
            <w:r w:rsidRPr="00C86F74">
              <w:rPr>
                <w:rFonts w:ascii="Times New Roman" w:eastAsia="Calibri" w:hAnsi="Times New Roman"/>
                <w:kern w:val="0"/>
                <w:sz w:val="12"/>
                <w:szCs w:val="12"/>
              </w:rPr>
              <w:t>..................................................................................................................</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120" w:line="240" w:lineRule="auto"/>
              <w:rPr>
                <w:rFonts w:ascii="Times New Roman" w:eastAsia="Calibri" w:hAnsi="Times New Roman"/>
                <w:kern w:val="0"/>
                <w:sz w:val="12"/>
                <w:szCs w:val="12"/>
              </w:rPr>
            </w:pPr>
            <w:r w:rsidRPr="00C86F74">
              <w:rPr>
                <w:rFonts w:ascii="Times New Roman" w:eastAsia="Calibri" w:hAnsi="Times New Roman"/>
                <w:kern w:val="0"/>
                <w:sz w:val="12"/>
                <w:szCs w:val="12"/>
              </w:rPr>
              <w:t>..................................................................................................................</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120" w:line="240" w:lineRule="auto"/>
              <w:rPr>
                <w:rFonts w:ascii="Times New Roman" w:eastAsia="Calibri" w:hAnsi="Times New Roman"/>
                <w:kern w:val="0"/>
                <w:sz w:val="12"/>
                <w:szCs w:val="12"/>
              </w:rPr>
            </w:pPr>
            <w:r w:rsidRPr="00C86F74">
              <w:rPr>
                <w:rFonts w:ascii="Times New Roman" w:eastAsia="Calibri" w:hAnsi="Times New Roman"/>
                <w:kern w:val="0"/>
                <w:sz w:val="12"/>
                <w:szCs w:val="12"/>
              </w:rPr>
              <w:t>..................................................................................................................</w:t>
            </w:r>
          </w:p>
        </w:tc>
      </w:tr>
    </w:tbl>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jc w:val="both"/>
        <w:rPr>
          <w:rFonts w:ascii="Times New Roman" w:eastAsia="Calibri" w:hAnsi="Times New Roman"/>
          <w:kern w:val="0"/>
          <w:sz w:val="14"/>
          <w:szCs w:val="14"/>
        </w:rPr>
      </w:pPr>
      <w:r w:rsidRPr="00C86F74">
        <w:rPr>
          <w:rFonts w:ascii="Times New Roman" w:eastAsia="Calibri" w:hAnsi="Times New Roman"/>
          <w:kern w:val="0"/>
          <w:sz w:val="14"/>
          <w:szCs w:val="14"/>
        </w:rPr>
        <w:t>For Consolidation purposes</w:t>
      </w:r>
    </w:p>
    <w:tbl>
      <w:tblPr>
        <w:tblStyle w:val="TableGrid1"/>
        <w:tblW w:w="0" w:type="auto"/>
        <w:tblLook w:val="04A0" w:firstRow="1" w:lastRow="0" w:firstColumn="1" w:lastColumn="0" w:noHBand="0" w:noVBand="1"/>
      </w:tblPr>
      <w:tblGrid>
        <w:gridCol w:w="1832"/>
        <w:gridCol w:w="1833"/>
      </w:tblGrid>
      <w:tr w:rsidR="009E3149" w:rsidRPr="00C86F74" w:rsidTr="009412ED">
        <w:tc>
          <w:tcPr>
            <w:tcW w:w="3665" w:type="dxa"/>
            <w:gridSpan w:val="2"/>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jc w:val="center"/>
              <w:rPr>
                <w:rFonts w:ascii="Times New Roman" w:eastAsia="Calibri" w:hAnsi="Times New Roman"/>
                <w:b/>
                <w:kern w:val="0"/>
                <w:sz w:val="14"/>
                <w:szCs w:val="14"/>
              </w:rPr>
            </w:pPr>
            <w:r w:rsidRPr="00C86F74">
              <w:rPr>
                <w:rFonts w:ascii="Times New Roman" w:eastAsia="Calibri" w:hAnsi="Times New Roman"/>
                <w:b/>
                <w:kern w:val="0"/>
                <w:sz w:val="14"/>
                <w:szCs w:val="14"/>
              </w:rPr>
              <w:t>Box 14</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jc w:val="center"/>
              <w:rPr>
                <w:rFonts w:ascii="Times New Roman" w:eastAsia="Calibri" w:hAnsi="Times New Roman"/>
                <w:b/>
                <w:kern w:val="0"/>
                <w:sz w:val="14"/>
                <w:szCs w:val="14"/>
              </w:rPr>
            </w:pPr>
            <w:r w:rsidRPr="00C86F74">
              <w:rPr>
                <w:rFonts w:ascii="Times New Roman" w:eastAsia="Calibri" w:hAnsi="Times New Roman"/>
                <w:b/>
                <w:kern w:val="0"/>
                <w:sz w:val="14"/>
                <w:szCs w:val="14"/>
              </w:rPr>
              <w:t>CONSOLIDATION LISTING FORM</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jc w:val="center"/>
              <w:rPr>
                <w:rFonts w:ascii="Times New Roman" w:eastAsia="Calibri" w:hAnsi="Times New Roman"/>
                <w:kern w:val="0"/>
                <w:sz w:val="14"/>
                <w:szCs w:val="14"/>
              </w:rPr>
            </w:pPr>
            <w:r w:rsidRPr="00C86F74">
              <w:rPr>
                <w:rFonts w:ascii="Times New Roman" w:eastAsia="Calibri" w:hAnsi="Times New Roman"/>
                <w:kern w:val="0"/>
                <w:sz w:val="14"/>
                <w:szCs w:val="14"/>
              </w:rPr>
              <w:t>(Instructions on page 3)</w:t>
            </w:r>
          </w:p>
        </w:tc>
      </w:tr>
      <w:tr w:rsidR="009E3149" w:rsidRPr="00C86F74" w:rsidTr="009412ED">
        <w:tc>
          <w:tcPr>
            <w:tcW w:w="1832" w:type="dxa"/>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jc w:val="center"/>
              <w:rPr>
                <w:rFonts w:ascii="Times New Roman" w:eastAsia="Calibri" w:hAnsi="Times New Roman"/>
                <w:kern w:val="0"/>
                <w:sz w:val="14"/>
                <w:szCs w:val="14"/>
              </w:rPr>
            </w:pPr>
            <w:r w:rsidRPr="00C86F74">
              <w:rPr>
                <w:rFonts w:ascii="Times New Roman" w:eastAsia="Calibri" w:hAnsi="Times New Roman"/>
                <w:kern w:val="0"/>
                <w:sz w:val="14"/>
                <w:szCs w:val="14"/>
              </w:rPr>
              <w:t>Allotment number</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jc w:val="center"/>
              <w:rPr>
                <w:rFonts w:ascii="Times New Roman" w:eastAsia="Calibri" w:hAnsi="Times New Roman"/>
                <w:kern w:val="0"/>
                <w:sz w:val="14"/>
                <w:szCs w:val="14"/>
              </w:rPr>
            </w:pPr>
            <w:r w:rsidRPr="00C86F74">
              <w:rPr>
                <w:rFonts w:ascii="Times New Roman" w:eastAsia="Calibri" w:hAnsi="Times New Roman"/>
                <w:kern w:val="0"/>
                <w:sz w:val="14"/>
                <w:szCs w:val="14"/>
              </w:rPr>
              <w:t>of Shares</w:t>
            </w:r>
          </w:p>
        </w:tc>
        <w:tc>
          <w:tcPr>
            <w:tcW w:w="1833" w:type="dxa"/>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jc w:val="center"/>
              <w:rPr>
                <w:rFonts w:ascii="Times New Roman" w:eastAsia="Calibri" w:hAnsi="Times New Roman"/>
                <w:kern w:val="0"/>
                <w:sz w:val="14"/>
                <w:szCs w:val="14"/>
              </w:rPr>
            </w:pPr>
            <w:r w:rsidRPr="00C86F74">
              <w:rPr>
                <w:rFonts w:ascii="Times New Roman" w:eastAsia="Calibri" w:hAnsi="Times New Roman"/>
                <w:kern w:val="0"/>
                <w:sz w:val="14"/>
                <w:szCs w:val="14"/>
              </w:rPr>
              <w:t>Number of Open</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jc w:val="center"/>
              <w:rPr>
                <w:rFonts w:ascii="Times New Roman" w:eastAsia="Calibri" w:hAnsi="Times New Roman"/>
                <w:kern w:val="0"/>
                <w:sz w:val="14"/>
                <w:szCs w:val="14"/>
              </w:rPr>
            </w:pPr>
            <w:r w:rsidRPr="00C86F74">
              <w:rPr>
                <w:rFonts w:ascii="Times New Roman" w:eastAsia="Calibri" w:hAnsi="Times New Roman"/>
                <w:kern w:val="0"/>
                <w:sz w:val="14"/>
                <w:szCs w:val="14"/>
              </w:rPr>
              <w:t>Offer Shares</w:t>
            </w:r>
          </w:p>
        </w:tc>
      </w:tr>
      <w:tr w:rsidR="009E3149" w:rsidRPr="00C86F74" w:rsidTr="009412ED">
        <w:tc>
          <w:tcPr>
            <w:tcW w:w="1832" w:type="dxa"/>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imes New Roman" w:eastAsia="Calibri" w:hAnsi="Times New Roman"/>
                <w:kern w:val="0"/>
                <w:sz w:val="14"/>
                <w:szCs w:val="14"/>
              </w:rPr>
            </w:pPr>
          </w:p>
        </w:tc>
        <w:tc>
          <w:tcPr>
            <w:tcW w:w="1833" w:type="dxa"/>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imes New Roman" w:eastAsia="Calibri" w:hAnsi="Times New Roman"/>
                <w:kern w:val="0"/>
                <w:sz w:val="14"/>
                <w:szCs w:val="14"/>
              </w:rPr>
            </w:pP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imes New Roman" w:eastAsia="Calibri" w:hAnsi="Times New Roman"/>
                <w:kern w:val="0"/>
                <w:sz w:val="14"/>
                <w:szCs w:val="14"/>
              </w:rPr>
            </w:pP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imes New Roman" w:eastAsia="Calibri" w:hAnsi="Times New Roman"/>
                <w:kern w:val="0"/>
                <w:sz w:val="14"/>
                <w:szCs w:val="14"/>
              </w:rPr>
            </w:pP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imes New Roman" w:eastAsia="Calibri" w:hAnsi="Times New Roman"/>
                <w:kern w:val="0"/>
                <w:sz w:val="14"/>
                <w:szCs w:val="14"/>
              </w:rPr>
            </w:pP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imes New Roman" w:eastAsia="Calibri" w:hAnsi="Times New Roman"/>
                <w:kern w:val="0"/>
                <w:sz w:val="14"/>
                <w:szCs w:val="14"/>
              </w:rPr>
            </w:pP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imes New Roman" w:eastAsia="Calibri" w:hAnsi="Times New Roman"/>
                <w:kern w:val="0"/>
                <w:sz w:val="14"/>
                <w:szCs w:val="14"/>
              </w:rPr>
            </w:pP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imes New Roman" w:eastAsia="Calibri" w:hAnsi="Times New Roman"/>
                <w:kern w:val="0"/>
                <w:sz w:val="14"/>
                <w:szCs w:val="14"/>
              </w:rPr>
            </w:pP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imes New Roman" w:eastAsia="Calibri" w:hAnsi="Times New Roman"/>
                <w:kern w:val="0"/>
                <w:sz w:val="14"/>
                <w:szCs w:val="14"/>
              </w:rPr>
            </w:pPr>
          </w:p>
        </w:tc>
      </w:tr>
      <w:tr w:rsidR="009E3149" w:rsidRPr="00C86F74" w:rsidTr="009412ED">
        <w:tc>
          <w:tcPr>
            <w:tcW w:w="1832" w:type="dxa"/>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jc w:val="center"/>
              <w:rPr>
                <w:rFonts w:ascii="Times New Roman" w:eastAsia="Calibri" w:hAnsi="Times New Roman"/>
                <w:b/>
                <w:kern w:val="0"/>
                <w:sz w:val="14"/>
                <w:szCs w:val="14"/>
              </w:rPr>
            </w:pPr>
            <w:r w:rsidRPr="00C86F74">
              <w:rPr>
                <w:rFonts w:ascii="Times New Roman" w:eastAsia="Calibri" w:hAnsi="Times New Roman"/>
                <w:b/>
                <w:kern w:val="0"/>
                <w:sz w:val="14"/>
                <w:szCs w:val="14"/>
              </w:rPr>
              <w:t xml:space="preserve">Total number of </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jc w:val="center"/>
              <w:rPr>
                <w:rFonts w:ascii="Times New Roman" w:eastAsia="Calibri" w:hAnsi="Times New Roman"/>
                <w:b/>
                <w:kern w:val="0"/>
                <w:sz w:val="14"/>
                <w:szCs w:val="14"/>
              </w:rPr>
            </w:pPr>
            <w:r w:rsidRPr="00C86F74">
              <w:rPr>
                <w:rFonts w:ascii="Times New Roman" w:eastAsia="Calibri" w:hAnsi="Times New Roman"/>
                <w:b/>
                <w:kern w:val="0"/>
                <w:sz w:val="14"/>
                <w:szCs w:val="14"/>
              </w:rPr>
              <w:t>Application Forms</w:t>
            </w:r>
          </w:p>
        </w:tc>
        <w:tc>
          <w:tcPr>
            <w:tcW w:w="1833" w:type="dxa"/>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jc w:val="center"/>
              <w:rPr>
                <w:rFonts w:ascii="Times New Roman" w:eastAsia="Calibri" w:hAnsi="Times New Roman"/>
                <w:b/>
                <w:kern w:val="0"/>
                <w:sz w:val="14"/>
                <w:szCs w:val="14"/>
              </w:rPr>
            </w:pPr>
            <w:r w:rsidRPr="00C86F74">
              <w:rPr>
                <w:rFonts w:ascii="Times New Roman" w:eastAsia="Calibri" w:hAnsi="Times New Roman"/>
                <w:b/>
                <w:kern w:val="0"/>
                <w:sz w:val="14"/>
                <w:szCs w:val="14"/>
              </w:rPr>
              <w:t>Total number of</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jc w:val="center"/>
              <w:rPr>
                <w:rFonts w:ascii="Times New Roman" w:eastAsia="Calibri" w:hAnsi="Times New Roman"/>
                <w:b/>
                <w:kern w:val="0"/>
                <w:sz w:val="14"/>
                <w:szCs w:val="14"/>
              </w:rPr>
            </w:pPr>
            <w:r w:rsidRPr="00C86F74">
              <w:rPr>
                <w:rFonts w:ascii="Times New Roman" w:eastAsia="Calibri" w:hAnsi="Times New Roman"/>
                <w:b/>
                <w:kern w:val="0"/>
                <w:sz w:val="14"/>
                <w:szCs w:val="14"/>
              </w:rPr>
              <w:t>Open Offer Shares</w:t>
            </w:r>
          </w:p>
        </w:tc>
      </w:tr>
      <w:tr w:rsidR="009E3149" w:rsidRPr="00C86F74" w:rsidTr="009412ED">
        <w:tc>
          <w:tcPr>
            <w:tcW w:w="3665" w:type="dxa"/>
            <w:gridSpan w:val="2"/>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jc w:val="center"/>
              <w:rPr>
                <w:rFonts w:ascii="Times New Roman" w:eastAsia="Calibri" w:hAnsi="Times New Roman"/>
                <w:kern w:val="0"/>
                <w:sz w:val="14"/>
                <w:szCs w:val="14"/>
              </w:rPr>
            </w:pPr>
          </w:p>
        </w:tc>
      </w:tr>
      <w:tr w:rsidR="009E3149" w:rsidRPr="00C86F74" w:rsidTr="009412ED">
        <w:tc>
          <w:tcPr>
            <w:tcW w:w="3665" w:type="dxa"/>
            <w:gridSpan w:val="2"/>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jc w:val="center"/>
              <w:rPr>
                <w:rFonts w:ascii="Times New Roman" w:eastAsia="Calibri" w:hAnsi="Times New Roman"/>
                <w:b/>
                <w:kern w:val="0"/>
                <w:sz w:val="14"/>
                <w:szCs w:val="14"/>
              </w:rPr>
            </w:pPr>
            <w:r w:rsidRPr="00C86F74">
              <w:rPr>
                <w:rFonts w:ascii="Times New Roman" w:eastAsia="Calibri" w:hAnsi="Times New Roman"/>
                <w:b/>
                <w:kern w:val="0"/>
                <w:sz w:val="14"/>
                <w:szCs w:val="14"/>
              </w:rPr>
              <w:t>Allotment number of Principal Form</w:t>
            </w:r>
          </w:p>
        </w:tc>
      </w:tr>
      <w:tr w:rsidR="009E3149" w:rsidRPr="00C86F74" w:rsidTr="009412ED">
        <w:tc>
          <w:tcPr>
            <w:tcW w:w="3665" w:type="dxa"/>
            <w:gridSpan w:val="2"/>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jc w:val="center"/>
              <w:rPr>
                <w:rFonts w:ascii="Times New Roman" w:eastAsia="Calibri" w:hAnsi="Times New Roman"/>
                <w:kern w:val="0"/>
                <w:sz w:val="14"/>
                <w:szCs w:val="14"/>
              </w:rPr>
            </w:pP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jc w:val="center"/>
              <w:rPr>
                <w:rFonts w:ascii="Times New Roman" w:eastAsia="Calibri" w:hAnsi="Times New Roman"/>
                <w:kern w:val="0"/>
                <w:sz w:val="14"/>
                <w:szCs w:val="14"/>
              </w:rPr>
            </w:pPr>
          </w:p>
        </w:tc>
      </w:tr>
    </w:tbl>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both"/>
        <w:rPr>
          <w:rFonts w:ascii="Times New Roman" w:eastAsia="Calibri" w:hAnsi="Times New Roman"/>
          <w:kern w:val="0"/>
          <w:sz w:val="14"/>
          <w:szCs w:val="14"/>
        </w:rPr>
      </w:pPr>
    </w:p>
    <w:tbl>
      <w:tblPr>
        <w:tblStyle w:val="TableGrid1"/>
        <w:tblW w:w="0" w:type="auto"/>
        <w:tblLook w:val="04A0" w:firstRow="1" w:lastRow="0" w:firstColumn="1" w:lastColumn="0" w:noHBand="0" w:noVBand="1"/>
      </w:tblPr>
      <w:tblGrid>
        <w:gridCol w:w="3665"/>
      </w:tblGrid>
      <w:tr w:rsidR="009E3149" w:rsidRPr="00C86F74" w:rsidTr="009412ED">
        <w:tc>
          <w:tcPr>
            <w:tcW w:w="3665" w:type="dxa"/>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jc w:val="center"/>
              <w:rPr>
                <w:rFonts w:ascii="Times New Roman" w:eastAsia="Calibri" w:hAnsi="Times New Roman"/>
                <w:b/>
                <w:kern w:val="0"/>
                <w:sz w:val="14"/>
                <w:szCs w:val="14"/>
              </w:rPr>
            </w:pPr>
            <w:r w:rsidRPr="00C86F74">
              <w:rPr>
                <w:rFonts w:ascii="Times New Roman" w:eastAsia="Calibri" w:hAnsi="Times New Roman"/>
                <w:b/>
                <w:kern w:val="0"/>
                <w:sz w:val="14"/>
                <w:szCs w:val="14"/>
              </w:rPr>
              <w:t>Box 15</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jc w:val="center"/>
              <w:rPr>
                <w:rFonts w:ascii="Times New Roman" w:eastAsia="Calibri" w:hAnsi="Times New Roman"/>
                <w:kern w:val="0"/>
                <w:sz w:val="14"/>
                <w:szCs w:val="14"/>
              </w:rPr>
            </w:pPr>
            <w:r w:rsidRPr="00C86F74">
              <w:rPr>
                <w:rFonts w:ascii="Times New Roman" w:eastAsia="Calibri" w:hAnsi="Times New Roman"/>
                <w:kern w:val="0"/>
                <w:sz w:val="14"/>
                <w:szCs w:val="14"/>
              </w:rPr>
              <w:t>Stamp of selling broker or other agent</w:t>
            </w:r>
          </w:p>
        </w:tc>
      </w:tr>
      <w:tr w:rsidR="009E3149" w:rsidRPr="00C86F74" w:rsidTr="009412ED">
        <w:tc>
          <w:tcPr>
            <w:tcW w:w="3665" w:type="dxa"/>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rPr>
                <w:rFonts w:ascii="Times New Roman" w:eastAsia="Calibri" w:hAnsi="Times New Roman"/>
                <w:kern w:val="0"/>
                <w:sz w:val="14"/>
                <w:szCs w:val="14"/>
              </w:rPr>
            </w:pP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rPr>
                <w:rFonts w:ascii="Times New Roman" w:eastAsia="Calibri" w:hAnsi="Times New Roman"/>
                <w:kern w:val="0"/>
                <w:sz w:val="14"/>
                <w:szCs w:val="14"/>
              </w:rPr>
            </w:pP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rPr>
                <w:rFonts w:ascii="Times New Roman" w:eastAsia="Calibri" w:hAnsi="Times New Roman"/>
                <w:kern w:val="0"/>
                <w:sz w:val="14"/>
                <w:szCs w:val="14"/>
              </w:rPr>
            </w:pP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rPr>
                <w:rFonts w:ascii="Times New Roman" w:eastAsia="Calibri" w:hAnsi="Times New Roman"/>
                <w:kern w:val="0"/>
                <w:sz w:val="14"/>
                <w:szCs w:val="14"/>
              </w:rPr>
            </w:pPr>
          </w:p>
        </w:tc>
      </w:tr>
    </w:tbl>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both"/>
        <w:rPr>
          <w:rFonts w:ascii="Times New Roman" w:eastAsia="Calibri" w:hAnsi="Times New Roman"/>
          <w:kern w:val="0"/>
          <w:sz w:val="14"/>
          <w:szCs w:val="14"/>
        </w:rPr>
      </w:pPr>
    </w:p>
    <w:tbl>
      <w:tblPr>
        <w:tblStyle w:val="TableGrid1"/>
        <w:tblW w:w="0" w:type="auto"/>
        <w:tblLook w:val="04A0" w:firstRow="1" w:lastRow="0" w:firstColumn="1" w:lastColumn="0" w:noHBand="0" w:noVBand="1"/>
      </w:tblPr>
      <w:tblGrid>
        <w:gridCol w:w="3665"/>
      </w:tblGrid>
      <w:tr w:rsidR="009E3149" w:rsidRPr="00C86F74" w:rsidTr="009412ED">
        <w:tc>
          <w:tcPr>
            <w:tcW w:w="3665" w:type="dxa"/>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jc w:val="center"/>
              <w:rPr>
                <w:rFonts w:ascii="Times New Roman" w:eastAsia="Calibri" w:hAnsi="Times New Roman"/>
                <w:b/>
                <w:kern w:val="0"/>
                <w:sz w:val="14"/>
                <w:szCs w:val="14"/>
              </w:rPr>
            </w:pPr>
            <w:r w:rsidRPr="00C86F74">
              <w:rPr>
                <w:rFonts w:ascii="Times New Roman" w:eastAsia="Calibri" w:hAnsi="Times New Roman"/>
                <w:b/>
                <w:kern w:val="0"/>
                <w:sz w:val="14"/>
                <w:szCs w:val="14"/>
              </w:rPr>
              <w:t>Box 16</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jc w:val="center"/>
              <w:rPr>
                <w:rFonts w:ascii="Times New Roman" w:eastAsia="Calibri" w:hAnsi="Times New Roman"/>
                <w:kern w:val="0"/>
                <w:sz w:val="14"/>
                <w:szCs w:val="14"/>
              </w:rPr>
            </w:pPr>
            <w:r w:rsidRPr="00C86F74">
              <w:rPr>
                <w:rFonts w:ascii="Times New Roman" w:eastAsia="Calibri" w:hAnsi="Times New Roman"/>
                <w:kern w:val="0"/>
                <w:sz w:val="14"/>
                <w:szCs w:val="14"/>
              </w:rPr>
              <w:t>Stamp of buying broker or other agent</w:t>
            </w:r>
          </w:p>
        </w:tc>
      </w:tr>
      <w:tr w:rsidR="009E3149" w:rsidRPr="00C86F74" w:rsidTr="009412ED">
        <w:tc>
          <w:tcPr>
            <w:tcW w:w="3665" w:type="dxa"/>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rPr>
                <w:rFonts w:ascii="Times New Roman" w:eastAsia="Calibri" w:hAnsi="Times New Roman"/>
                <w:kern w:val="0"/>
                <w:sz w:val="14"/>
                <w:szCs w:val="14"/>
              </w:rPr>
            </w:pP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rPr>
                <w:rFonts w:ascii="Times New Roman" w:eastAsia="Calibri" w:hAnsi="Times New Roman"/>
                <w:kern w:val="0"/>
                <w:sz w:val="14"/>
                <w:szCs w:val="14"/>
              </w:rPr>
            </w:pP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rPr>
                <w:rFonts w:ascii="Times New Roman" w:eastAsia="Calibri" w:hAnsi="Times New Roman"/>
                <w:kern w:val="0"/>
                <w:sz w:val="14"/>
                <w:szCs w:val="14"/>
              </w:rPr>
            </w:pP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rPr>
                <w:rFonts w:ascii="Times New Roman" w:eastAsia="Calibri" w:hAnsi="Times New Roman"/>
                <w:kern w:val="0"/>
                <w:sz w:val="14"/>
                <w:szCs w:val="14"/>
              </w:rPr>
            </w:pPr>
          </w:p>
        </w:tc>
      </w:tr>
    </w:tbl>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both"/>
        <w:rPr>
          <w:rFonts w:ascii="Times New Roman" w:eastAsia="Calibri" w:hAnsi="Times New Roman"/>
          <w:kern w:val="0"/>
          <w:sz w:val="14"/>
          <w:szCs w:val="14"/>
        </w:rPr>
      </w:pP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both"/>
        <w:rPr>
          <w:rFonts w:ascii="Times New Roman" w:eastAsia="Calibri" w:hAnsi="Times New Roman"/>
          <w:kern w:val="0"/>
          <w:sz w:val="14"/>
          <w:szCs w:val="14"/>
        </w:rPr>
      </w:pPr>
    </w:p>
    <w:p w:rsidR="008B1293" w:rsidRDefault="008B1293">
      <w:pPr>
        <w:tabs>
          <w:tab w:val="clear" w:pos="709"/>
          <w:tab w:val="clear" w:pos="1418"/>
          <w:tab w:val="clear" w:pos="2126"/>
          <w:tab w:val="clear" w:pos="2835"/>
          <w:tab w:val="clear" w:pos="3544"/>
          <w:tab w:val="clear" w:pos="4253"/>
          <w:tab w:val="clear" w:pos="4961"/>
          <w:tab w:val="clear" w:pos="5670"/>
          <w:tab w:val="clear" w:pos="8363"/>
        </w:tabs>
        <w:spacing w:after="220" w:line="288" w:lineRule="auto"/>
        <w:rPr>
          <w:rFonts w:ascii="Times New Roman" w:eastAsia="Calibri" w:hAnsi="Times New Roman"/>
          <w:kern w:val="0"/>
          <w:sz w:val="14"/>
          <w:szCs w:val="14"/>
        </w:rPr>
      </w:pPr>
      <w:r>
        <w:rPr>
          <w:rFonts w:ascii="Times New Roman" w:eastAsia="Calibri" w:hAnsi="Times New Roman"/>
          <w:kern w:val="0"/>
          <w:sz w:val="14"/>
          <w:szCs w:val="14"/>
        </w:rPr>
        <w:br w:type="page"/>
      </w:r>
    </w:p>
    <w:p w:rsidR="009E3149" w:rsidRDefault="008B1293" w:rsidP="008B1293">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imes New Roman" w:eastAsia="Calibri" w:hAnsi="Times New Roman"/>
          <w:kern w:val="0"/>
        </w:rPr>
      </w:pPr>
      <w:r w:rsidRPr="00C86F74">
        <w:rPr>
          <w:rFonts w:ascii="Times New Roman" w:eastAsia="Calibri" w:hAnsi="Times New Roman"/>
          <w:kern w:val="0"/>
        </w:rPr>
        <w:lastRenderedPageBreak/>
        <w:t xml:space="preserve">Page </w:t>
      </w:r>
      <w:r>
        <w:rPr>
          <w:rFonts w:ascii="Times New Roman" w:eastAsia="Calibri" w:hAnsi="Times New Roman"/>
          <w:kern w:val="0"/>
        </w:rPr>
        <w:t>5</w:t>
      </w:r>
    </w:p>
    <w:p w:rsidR="008B1293" w:rsidRDefault="008B1293" w:rsidP="008B1293">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imes New Roman" w:eastAsia="Calibri" w:hAnsi="Times New Roman"/>
          <w:kern w:val="0"/>
          <w:sz w:val="14"/>
          <w:szCs w:val="14"/>
        </w:rPr>
      </w:pPr>
    </w:p>
    <w:p w:rsidR="008B1293" w:rsidRPr="00C86F74" w:rsidRDefault="008B1293" w:rsidP="008B1293">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imes New Roman" w:eastAsia="Calibri" w:hAnsi="Times New Roman"/>
          <w:kern w:val="0"/>
          <w:sz w:val="14"/>
          <w:szCs w:val="14"/>
        </w:rPr>
      </w:pPr>
    </w:p>
    <w:tbl>
      <w:tblPr>
        <w:tblStyle w:val="TableGrid1"/>
        <w:tblW w:w="6658" w:type="dxa"/>
        <w:tblLook w:val="04A0" w:firstRow="1" w:lastRow="0" w:firstColumn="1" w:lastColumn="0" w:noHBand="0" w:noVBand="1"/>
      </w:tblPr>
      <w:tblGrid>
        <w:gridCol w:w="3329"/>
        <w:gridCol w:w="3329"/>
      </w:tblGrid>
      <w:tr w:rsidR="009E3149" w:rsidRPr="00C86F74" w:rsidTr="009412ED">
        <w:tc>
          <w:tcPr>
            <w:tcW w:w="6658" w:type="dxa"/>
            <w:gridSpan w:val="2"/>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imes New Roman" w:eastAsia="Calibri" w:hAnsi="Times New Roman"/>
                <w:b/>
                <w:kern w:val="0"/>
                <w:sz w:val="14"/>
                <w:szCs w:val="14"/>
              </w:rPr>
            </w:pPr>
            <w:r w:rsidRPr="00C86F74">
              <w:rPr>
                <w:rFonts w:ascii="Times New Roman" w:eastAsia="Calibri" w:hAnsi="Times New Roman"/>
                <w:kern w:val="0"/>
                <w:sz w:val="14"/>
                <w:szCs w:val="14"/>
              </w:rPr>
              <w:br w:type="column"/>
            </w:r>
            <w:r w:rsidRPr="00C86F74">
              <w:rPr>
                <w:rFonts w:ascii="Times New Roman" w:eastAsia="Calibri" w:hAnsi="Times New Roman"/>
                <w:b/>
                <w:kern w:val="0"/>
                <w:sz w:val="14"/>
                <w:szCs w:val="14"/>
              </w:rPr>
              <w:t>Box 11</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imes New Roman" w:eastAsia="Calibri" w:hAnsi="Times New Roman"/>
                <w:b/>
                <w:kern w:val="0"/>
                <w:sz w:val="14"/>
                <w:szCs w:val="14"/>
              </w:rPr>
            </w:pPr>
            <w:r w:rsidRPr="00C86F74">
              <w:rPr>
                <w:rFonts w:ascii="Times New Roman" w:eastAsia="Calibri" w:hAnsi="Times New Roman"/>
                <w:b/>
                <w:kern w:val="0"/>
                <w:sz w:val="14"/>
                <w:szCs w:val="14"/>
              </w:rPr>
              <w:t>NOT FOR USE BY THE PERSON(S) NAMED OVERLEAF</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Times New Roman" w:eastAsia="Calibri" w:hAnsi="Times New Roman"/>
                <w:kern w:val="0"/>
                <w:sz w:val="14"/>
                <w:szCs w:val="14"/>
              </w:rPr>
            </w:pPr>
            <w:r w:rsidRPr="00C86F74">
              <w:rPr>
                <w:rFonts w:ascii="Times New Roman" w:eastAsia="Calibri" w:hAnsi="Times New Roman"/>
                <w:b/>
                <w:kern w:val="0"/>
                <w:sz w:val="14"/>
                <w:szCs w:val="14"/>
              </w:rPr>
              <w:t>TO BE COMPLETED BY QUALIFYING NON-CREST SHAREHOLDERS</w:t>
            </w:r>
          </w:p>
        </w:tc>
      </w:tr>
      <w:tr w:rsidR="009E3149" w:rsidRPr="00C86F74" w:rsidTr="009412ED">
        <w:tc>
          <w:tcPr>
            <w:tcW w:w="6658" w:type="dxa"/>
            <w:gridSpan w:val="2"/>
            <w:tcBorders>
              <w:bottom w:val="nil"/>
            </w:tcBorders>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rPr>
                <w:rFonts w:ascii="Times New Roman" w:eastAsia="Calibri" w:hAnsi="Times New Roman"/>
                <w:kern w:val="0"/>
                <w:sz w:val="14"/>
                <w:szCs w:val="14"/>
              </w:rPr>
            </w:pPr>
            <w:r w:rsidRPr="00C86F74">
              <w:rPr>
                <w:rFonts w:ascii="Times New Roman" w:eastAsia="Calibri" w:hAnsi="Times New Roman"/>
                <w:kern w:val="0"/>
                <w:sz w:val="14"/>
                <w:szCs w:val="14"/>
              </w:rPr>
              <w:t>In the event of the sale or transfer of any of the Existing Ordinary Shares set out in Box 6 on page 1, this box should be completed by the purchaser(s) or transferee(s) of the Existing Ordinary Shares and shall constitute an application on the terms set out herein and in the Circular (including the undertakings, representations and warranties set out in this Application Form and in the Circular) and subject to the articles of association of the Company.</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rPr>
                <w:rFonts w:ascii="Times New Roman" w:eastAsia="Calibri" w:hAnsi="Times New Roman"/>
                <w:kern w:val="0"/>
                <w:sz w:val="14"/>
                <w:szCs w:val="14"/>
              </w:rPr>
            </w:pPr>
            <w:r w:rsidRPr="00C86F74">
              <w:rPr>
                <w:rFonts w:ascii="Times New Roman" w:eastAsia="Calibri" w:hAnsi="Times New Roman"/>
                <w:kern w:val="0"/>
                <w:sz w:val="14"/>
                <w:szCs w:val="14"/>
              </w:rPr>
              <w:t>l/We authorise the Company to place my/our names on the register of members of the Company in respect of such Open Offer Shares</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ind w:left="454" w:hanging="454"/>
              <w:rPr>
                <w:rFonts w:ascii="Times New Roman" w:eastAsia="Calibri" w:hAnsi="Times New Roman"/>
                <w:kern w:val="0"/>
                <w:sz w:val="14"/>
                <w:szCs w:val="14"/>
              </w:rPr>
            </w:pPr>
            <w:r w:rsidRPr="00C86F74">
              <w:rPr>
                <w:rFonts w:ascii="Times New Roman" w:eastAsia="Calibri" w:hAnsi="Times New Roman"/>
                <w:kern w:val="0"/>
                <w:sz w:val="14"/>
                <w:szCs w:val="14"/>
              </w:rPr>
              <w:t>(a)</w:t>
            </w:r>
            <w:r w:rsidRPr="00C86F74">
              <w:rPr>
                <w:rFonts w:ascii="Times New Roman" w:eastAsia="Calibri" w:hAnsi="Times New Roman"/>
                <w:kern w:val="0"/>
                <w:sz w:val="14"/>
                <w:szCs w:val="14"/>
              </w:rPr>
              <w:tab/>
              <w:t>Execution by individuals (state Mr, Mrs, Miss or title).</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ind w:left="454" w:hanging="454"/>
              <w:rPr>
                <w:rFonts w:ascii="Times New Roman" w:eastAsia="Calibri" w:hAnsi="Times New Roman"/>
                <w:kern w:val="0"/>
                <w:sz w:val="14"/>
                <w:szCs w:val="14"/>
              </w:rPr>
            </w:pPr>
            <w:r w:rsidRPr="00C86F74">
              <w:rPr>
                <w:rFonts w:ascii="Times New Roman" w:eastAsia="Calibri" w:hAnsi="Times New Roman"/>
                <w:kern w:val="0"/>
                <w:sz w:val="14"/>
                <w:szCs w:val="14"/>
              </w:rPr>
              <w:t>1.</w:t>
            </w:r>
            <w:r w:rsidRPr="00C86F74">
              <w:rPr>
                <w:rFonts w:ascii="Times New Roman" w:eastAsia="Calibri" w:hAnsi="Times New Roman"/>
                <w:kern w:val="0"/>
                <w:sz w:val="14"/>
                <w:szCs w:val="14"/>
              </w:rPr>
              <w:tab/>
              <w:t>Forename(s) (in full)  ........................................................................................................................................</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ind w:left="454" w:hanging="454"/>
              <w:rPr>
                <w:rFonts w:ascii="Times New Roman" w:eastAsia="Calibri" w:hAnsi="Times New Roman"/>
                <w:kern w:val="0"/>
                <w:sz w:val="14"/>
                <w:szCs w:val="14"/>
              </w:rPr>
            </w:pPr>
            <w:r w:rsidRPr="00C86F74">
              <w:rPr>
                <w:rFonts w:ascii="Times New Roman" w:eastAsia="Calibri" w:hAnsi="Times New Roman"/>
                <w:kern w:val="0"/>
                <w:sz w:val="14"/>
                <w:szCs w:val="14"/>
              </w:rPr>
              <w:tab/>
              <w:t>Surname  ...........................................................................................................................................................</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ind w:left="454" w:hanging="454"/>
              <w:rPr>
                <w:rFonts w:ascii="Times New Roman" w:eastAsia="Calibri" w:hAnsi="Times New Roman"/>
                <w:kern w:val="0"/>
                <w:sz w:val="14"/>
                <w:szCs w:val="14"/>
              </w:rPr>
            </w:pPr>
            <w:r w:rsidRPr="00C86F74">
              <w:rPr>
                <w:rFonts w:ascii="Times New Roman" w:eastAsia="Calibri" w:hAnsi="Times New Roman"/>
                <w:kern w:val="0"/>
                <w:sz w:val="14"/>
                <w:szCs w:val="14"/>
              </w:rPr>
              <w:tab/>
              <w:t>Address  ............................................................................................................................................................</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ind w:left="454" w:hanging="454"/>
              <w:rPr>
                <w:rFonts w:ascii="Times New Roman" w:eastAsia="Calibri" w:hAnsi="Times New Roman"/>
                <w:kern w:val="0"/>
                <w:sz w:val="14"/>
                <w:szCs w:val="14"/>
              </w:rPr>
            </w:pPr>
            <w:r w:rsidRPr="00C86F74">
              <w:rPr>
                <w:rFonts w:ascii="Times New Roman" w:eastAsia="Calibri" w:hAnsi="Times New Roman"/>
                <w:kern w:val="0"/>
                <w:sz w:val="14"/>
                <w:szCs w:val="14"/>
              </w:rPr>
              <w:tab/>
              <w:t>......................................................................................................Postcode:  ....................................................</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ind w:left="454" w:hanging="454"/>
              <w:rPr>
                <w:rFonts w:ascii="Times New Roman" w:eastAsia="Calibri" w:hAnsi="Times New Roman"/>
                <w:kern w:val="0"/>
                <w:sz w:val="14"/>
                <w:szCs w:val="14"/>
              </w:rPr>
            </w:pPr>
            <w:r w:rsidRPr="00C86F74">
              <w:rPr>
                <w:rFonts w:ascii="Times New Roman" w:eastAsia="Calibri" w:hAnsi="Times New Roman"/>
                <w:kern w:val="0"/>
                <w:sz w:val="14"/>
                <w:szCs w:val="14"/>
              </w:rPr>
              <w:tab/>
              <w:t>Signature  .......................................................................... Date  ......................................................................</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ind w:left="454" w:hanging="454"/>
              <w:rPr>
                <w:rFonts w:ascii="Times New Roman" w:eastAsia="Calibri" w:hAnsi="Times New Roman"/>
                <w:kern w:val="0"/>
                <w:sz w:val="14"/>
                <w:szCs w:val="14"/>
              </w:rPr>
            </w:pPr>
            <w:r w:rsidRPr="00C86F74">
              <w:rPr>
                <w:rFonts w:ascii="Times New Roman" w:eastAsia="Calibri" w:hAnsi="Times New Roman"/>
                <w:kern w:val="0"/>
                <w:sz w:val="14"/>
                <w:szCs w:val="14"/>
              </w:rPr>
              <w:t>2.</w:t>
            </w:r>
            <w:r w:rsidRPr="00C86F74">
              <w:rPr>
                <w:rFonts w:ascii="Times New Roman" w:eastAsia="Calibri" w:hAnsi="Times New Roman"/>
                <w:kern w:val="0"/>
                <w:sz w:val="14"/>
                <w:szCs w:val="14"/>
              </w:rPr>
              <w:tab/>
              <w:t>Forename(s) (in full)  ........................................................................................................................................</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ind w:left="454" w:hanging="454"/>
              <w:rPr>
                <w:rFonts w:ascii="Times New Roman" w:eastAsia="Calibri" w:hAnsi="Times New Roman"/>
                <w:kern w:val="0"/>
                <w:sz w:val="14"/>
                <w:szCs w:val="14"/>
              </w:rPr>
            </w:pPr>
            <w:r w:rsidRPr="00C86F74">
              <w:rPr>
                <w:rFonts w:ascii="Times New Roman" w:eastAsia="Calibri" w:hAnsi="Times New Roman"/>
                <w:kern w:val="0"/>
                <w:sz w:val="14"/>
                <w:szCs w:val="14"/>
              </w:rPr>
              <w:tab/>
              <w:t>Surname  ...........................................................................................................................................................</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ind w:left="454" w:hanging="454"/>
              <w:rPr>
                <w:rFonts w:ascii="Times New Roman" w:eastAsia="Calibri" w:hAnsi="Times New Roman"/>
                <w:kern w:val="0"/>
                <w:sz w:val="14"/>
                <w:szCs w:val="14"/>
              </w:rPr>
            </w:pPr>
            <w:r w:rsidRPr="00C86F74">
              <w:rPr>
                <w:rFonts w:ascii="Times New Roman" w:eastAsia="Calibri" w:hAnsi="Times New Roman"/>
                <w:kern w:val="0"/>
                <w:sz w:val="14"/>
                <w:szCs w:val="14"/>
              </w:rPr>
              <w:t>3.</w:t>
            </w:r>
            <w:r w:rsidRPr="00C86F74">
              <w:rPr>
                <w:rFonts w:ascii="Times New Roman" w:eastAsia="Calibri" w:hAnsi="Times New Roman"/>
                <w:kern w:val="0"/>
                <w:sz w:val="14"/>
                <w:szCs w:val="14"/>
              </w:rPr>
              <w:tab/>
              <w:t>Forename(s) (in full)  ........................................................................................................................................</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ind w:left="454" w:hanging="454"/>
              <w:rPr>
                <w:rFonts w:ascii="Times New Roman" w:eastAsia="Calibri" w:hAnsi="Times New Roman"/>
                <w:kern w:val="0"/>
                <w:sz w:val="14"/>
                <w:szCs w:val="14"/>
              </w:rPr>
            </w:pPr>
            <w:r w:rsidRPr="00C86F74">
              <w:rPr>
                <w:rFonts w:ascii="Times New Roman" w:eastAsia="Calibri" w:hAnsi="Times New Roman"/>
                <w:kern w:val="0"/>
                <w:sz w:val="14"/>
                <w:szCs w:val="14"/>
              </w:rPr>
              <w:tab/>
              <w:t>Surname ...........................................................................................................................................................</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ind w:left="454" w:hanging="454"/>
              <w:rPr>
                <w:rFonts w:ascii="Times New Roman" w:eastAsia="Calibri" w:hAnsi="Times New Roman"/>
                <w:kern w:val="0"/>
                <w:sz w:val="14"/>
                <w:szCs w:val="14"/>
              </w:rPr>
            </w:pPr>
            <w:r w:rsidRPr="00C86F74">
              <w:rPr>
                <w:rFonts w:ascii="Times New Roman" w:eastAsia="Calibri" w:hAnsi="Times New Roman"/>
                <w:kern w:val="0"/>
                <w:sz w:val="14"/>
                <w:szCs w:val="14"/>
              </w:rPr>
              <w:t>4.</w:t>
            </w:r>
            <w:r w:rsidRPr="00C86F74">
              <w:rPr>
                <w:rFonts w:ascii="Times New Roman" w:eastAsia="Calibri" w:hAnsi="Times New Roman"/>
                <w:kern w:val="0"/>
                <w:sz w:val="14"/>
                <w:szCs w:val="14"/>
              </w:rPr>
              <w:tab/>
              <w:t>Forename(s) (in full)  .......................................................................................................................................</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ind w:left="454" w:hanging="454"/>
              <w:rPr>
                <w:rFonts w:ascii="Times New Roman" w:eastAsia="Calibri" w:hAnsi="Times New Roman"/>
                <w:kern w:val="0"/>
                <w:sz w:val="14"/>
                <w:szCs w:val="14"/>
              </w:rPr>
            </w:pPr>
            <w:r w:rsidRPr="00C86F74">
              <w:rPr>
                <w:rFonts w:ascii="Times New Roman" w:eastAsia="Calibri" w:hAnsi="Times New Roman"/>
                <w:kern w:val="0"/>
                <w:sz w:val="14"/>
                <w:szCs w:val="14"/>
              </w:rPr>
              <w:tab/>
              <w:t>Surname  ...........................................................................................................................................................</w:t>
            </w:r>
          </w:p>
        </w:tc>
      </w:tr>
      <w:tr w:rsidR="009E3149" w:rsidRPr="00C86F74" w:rsidTr="009412ED">
        <w:tc>
          <w:tcPr>
            <w:tcW w:w="6658" w:type="dxa"/>
            <w:gridSpan w:val="2"/>
            <w:tcBorders>
              <w:top w:val="nil"/>
              <w:bottom w:val="nil"/>
            </w:tcBorders>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ind w:left="454" w:hanging="454"/>
              <w:rPr>
                <w:rFonts w:ascii="Times New Roman" w:eastAsia="Calibri" w:hAnsi="Times New Roman"/>
                <w:kern w:val="0"/>
                <w:sz w:val="14"/>
                <w:szCs w:val="14"/>
              </w:rPr>
            </w:pPr>
            <w:r w:rsidRPr="00C86F74">
              <w:rPr>
                <w:rFonts w:ascii="Times New Roman" w:eastAsia="Calibri" w:hAnsi="Times New Roman"/>
                <w:kern w:val="0"/>
                <w:sz w:val="14"/>
                <w:szCs w:val="14"/>
              </w:rPr>
              <w:t>(b)</w:t>
            </w:r>
            <w:r w:rsidRPr="00C86F74">
              <w:rPr>
                <w:rFonts w:ascii="Times New Roman" w:eastAsia="Calibri" w:hAnsi="Times New Roman"/>
                <w:kern w:val="0"/>
                <w:sz w:val="14"/>
                <w:szCs w:val="14"/>
              </w:rPr>
              <w:tab/>
              <w:t>Execution by a Company</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ind w:left="454" w:hanging="454"/>
              <w:rPr>
                <w:rFonts w:ascii="Times New Roman" w:eastAsia="Calibri" w:hAnsi="Times New Roman"/>
                <w:kern w:val="0"/>
                <w:sz w:val="14"/>
                <w:szCs w:val="14"/>
              </w:rPr>
            </w:pPr>
            <w:r w:rsidRPr="00C86F74">
              <w:rPr>
                <w:rFonts w:ascii="Times New Roman" w:eastAsia="Calibri" w:hAnsi="Times New Roman"/>
                <w:kern w:val="0"/>
                <w:sz w:val="14"/>
                <w:szCs w:val="14"/>
              </w:rPr>
              <w:tab/>
              <w:t>The common seal of the company named below was affixed OR Executed and delivered as a deed on behalf of the company named below.</w:t>
            </w:r>
          </w:p>
        </w:tc>
      </w:tr>
      <w:tr w:rsidR="009E3149" w:rsidRPr="00C86F74" w:rsidTr="009412ED">
        <w:tc>
          <w:tcPr>
            <w:tcW w:w="3329" w:type="dxa"/>
            <w:tcBorders>
              <w:top w:val="nil"/>
              <w:bottom w:val="nil"/>
              <w:right w:val="nil"/>
            </w:tcBorders>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120" w:line="240" w:lineRule="auto"/>
              <w:ind w:left="454" w:hanging="454"/>
              <w:rPr>
                <w:rFonts w:ascii="Times New Roman" w:eastAsia="Calibri" w:hAnsi="Times New Roman"/>
                <w:kern w:val="0"/>
                <w:sz w:val="14"/>
                <w:szCs w:val="14"/>
              </w:rPr>
            </w:pPr>
            <w:r w:rsidRPr="00C86F74">
              <w:rPr>
                <w:rFonts w:ascii="Times New Roman" w:eastAsia="Calibri" w:hAnsi="Times New Roman"/>
                <w:kern w:val="0"/>
                <w:sz w:val="14"/>
                <w:szCs w:val="14"/>
              </w:rPr>
              <w:t>Name of Company  …………………………………….</w:t>
            </w:r>
          </w:p>
        </w:tc>
        <w:tc>
          <w:tcPr>
            <w:tcW w:w="3329" w:type="dxa"/>
            <w:tcBorders>
              <w:top w:val="nil"/>
              <w:left w:val="nil"/>
              <w:bottom w:val="nil"/>
            </w:tcBorders>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120" w:line="240" w:lineRule="auto"/>
              <w:ind w:left="454" w:hanging="454"/>
              <w:rPr>
                <w:rFonts w:ascii="Times New Roman" w:eastAsia="Calibri" w:hAnsi="Times New Roman"/>
                <w:kern w:val="0"/>
                <w:sz w:val="14"/>
                <w:szCs w:val="14"/>
              </w:rPr>
            </w:pPr>
            <w:r w:rsidRPr="00C86F74">
              <w:rPr>
                <w:rFonts w:ascii="Times New Roman" w:eastAsia="Calibri" w:hAnsi="Times New Roman"/>
                <w:kern w:val="0"/>
                <w:sz w:val="14"/>
                <w:szCs w:val="14"/>
              </w:rPr>
              <w:t>In the presence of/by  …………………………………</w:t>
            </w:r>
          </w:p>
        </w:tc>
      </w:tr>
      <w:tr w:rsidR="009E3149" w:rsidRPr="00C86F74" w:rsidTr="009412ED">
        <w:tc>
          <w:tcPr>
            <w:tcW w:w="3329" w:type="dxa"/>
            <w:tcBorders>
              <w:top w:val="nil"/>
              <w:bottom w:val="nil"/>
              <w:right w:val="nil"/>
            </w:tcBorders>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120" w:line="240" w:lineRule="auto"/>
              <w:ind w:left="454" w:hanging="454"/>
              <w:rPr>
                <w:rFonts w:ascii="Times New Roman" w:eastAsia="Calibri" w:hAnsi="Times New Roman"/>
                <w:kern w:val="0"/>
                <w:sz w:val="14"/>
                <w:szCs w:val="14"/>
              </w:rPr>
            </w:pPr>
            <w:r w:rsidRPr="00C86F74">
              <w:rPr>
                <w:rFonts w:ascii="Times New Roman" w:eastAsia="Calibri" w:hAnsi="Times New Roman"/>
                <w:kern w:val="0"/>
                <w:sz w:val="14"/>
                <w:szCs w:val="14"/>
              </w:rPr>
              <w:t>Signature of Director  ………………………………….</w:t>
            </w:r>
          </w:p>
        </w:tc>
        <w:tc>
          <w:tcPr>
            <w:tcW w:w="3329" w:type="dxa"/>
            <w:tcBorders>
              <w:top w:val="nil"/>
              <w:left w:val="nil"/>
              <w:bottom w:val="nil"/>
            </w:tcBorders>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120" w:line="240" w:lineRule="auto"/>
              <w:ind w:left="454" w:hanging="454"/>
              <w:rPr>
                <w:rFonts w:ascii="Times New Roman" w:eastAsia="Calibri" w:hAnsi="Times New Roman"/>
                <w:kern w:val="0"/>
                <w:sz w:val="14"/>
                <w:szCs w:val="14"/>
              </w:rPr>
            </w:pPr>
            <w:r w:rsidRPr="00C86F74">
              <w:rPr>
                <w:rFonts w:ascii="Times New Roman" w:eastAsia="Calibri" w:hAnsi="Times New Roman"/>
                <w:kern w:val="0"/>
                <w:sz w:val="14"/>
                <w:szCs w:val="14"/>
              </w:rPr>
              <w:t>Signature of Second Director/Secretary ………………</w:t>
            </w:r>
          </w:p>
        </w:tc>
      </w:tr>
      <w:tr w:rsidR="009E3149" w:rsidRPr="00C86F74" w:rsidTr="009412ED">
        <w:tc>
          <w:tcPr>
            <w:tcW w:w="3329" w:type="dxa"/>
            <w:tcBorders>
              <w:top w:val="nil"/>
              <w:right w:val="nil"/>
            </w:tcBorders>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120" w:line="240" w:lineRule="auto"/>
              <w:ind w:left="454" w:hanging="454"/>
              <w:rPr>
                <w:rFonts w:ascii="Times New Roman" w:eastAsia="Calibri" w:hAnsi="Times New Roman"/>
                <w:kern w:val="0"/>
                <w:sz w:val="14"/>
                <w:szCs w:val="14"/>
              </w:rPr>
            </w:pPr>
            <w:r w:rsidRPr="00C86F74">
              <w:rPr>
                <w:rFonts w:ascii="Times New Roman" w:eastAsia="Calibri" w:hAnsi="Times New Roman"/>
                <w:kern w:val="0"/>
                <w:sz w:val="14"/>
                <w:szCs w:val="14"/>
              </w:rPr>
              <w:t>Name of Director ………………………………………</w:t>
            </w:r>
          </w:p>
        </w:tc>
        <w:tc>
          <w:tcPr>
            <w:tcW w:w="3329" w:type="dxa"/>
            <w:tcBorders>
              <w:top w:val="nil"/>
              <w:left w:val="nil"/>
            </w:tcBorders>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120" w:line="240" w:lineRule="auto"/>
              <w:ind w:left="454" w:hanging="454"/>
              <w:rPr>
                <w:rFonts w:ascii="Times New Roman" w:eastAsia="Calibri" w:hAnsi="Times New Roman"/>
                <w:kern w:val="0"/>
                <w:sz w:val="14"/>
                <w:szCs w:val="14"/>
              </w:rPr>
            </w:pPr>
            <w:r w:rsidRPr="00C86F74">
              <w:rPr>
                <w:rFonts w:ascii="Times New Roman" w:eastAsia="Calibri" w:hAnsi="Times New Roman"/>
                <w:kern w:val="0"/>
                <w:sz w:val="14"/>
                <w:szCs w:val="14"/>
              </w:rPr>
              <w:t>Name of Second Director/Secretary …………………...</w:t>
            </w:r>
          </w:p>
        </w:tc>
      </w:tr>
    </w:tbl>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after="120" w:line="240" w:lineRule="auto"/>
        <w:jc w:val="both"/>
        <w:rPr>
          <w:rFonts w:ascii="Times New Roman" w:eastAsia="Calibri" w:hAnsi="Times New Roman"/>
          <w:kern w:val="0"/>
          <w:sz w:val="14"/>
          <w:szCs w:val="14"/>
        </w:rPr>
      </w:pPr>
    </w:p>
    <w:tbl>
      <w:tblPr>
        <w:tblStyle w:val="TableGrid1"/>
        <w:tblW w:w="6658" w:type="dxa"/>
        <w:tblLook w:val="04A0" w:firstRow="1" w:lastRow="0" w:firstColumn="1" w:lastColumn="0" w:noHBand="0" w:noVBand="1"/>
      </w:tblPr>
      <w:tblGrid>
        <w:gridCol w:w="1696"/>
        <w:gridCol w:w="1633"/>
        <w:gridCol w:w="494"/>
        <w:gridCol w:w="2835"/>
      </w:tblGrid>
      <w:tr w:rsidR="009E3149" w:rsidRPr="00C86F74" w:rsidTr="009412ED">
        <w:tc>
          <w:tcPr>
            <w:tcW w:w="6658" w:type="dxa"/>
            <w:gridSpan w:val="4"/>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jc w:val="center"/>
              <w:rPr>
                <w:rFonts w:ascii="Times New Roman" w:eastAsia="Calibri" w:hAnsi="Times New Roman"/>
                <w:b/>
                <w:kern w:val="0"/>
                <w:sz w:val="14"/>
                <w:szCs w:val="14"/>
              </w:rPr>
            </w:pPr>
            <w:r w:rsidRPr="00C86F74">
              <w:rPr>
                <w:rFonts w:ascii="Times New Roman" w:eastAsia="Calibri" w:hAnsi="Times New Roman"/>
                <w:b/>
                <w:kern w:val="0"/>
                <w:sz w:val="14"/>
                <w:szCs w:val="14"/>
              </w:rPr>
              <w:t>Box 13</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jc w:val="center"/>
              <w:rPr>
                <w:rFonts w:ascii="Times New Roman" w:eastAsia="Calibri" w:hAnsi="Times New Roman"/>
                <w:kern w:val="0"/>
                <w:sz w:val="14"/>
                <w:szCs w:val="14"/>
              </w:rPr>
            </w:pPr>
            <w:r w:rsidRPr="00C86F74">
              <w:rPr>
                <w:rFonts w:ascii="Times New Roman" w:eastAsia="Calibri" w:hAnsi="Times New Roman"/>
                <w:b/>
                <w:kern w:val="0"/>
                <w:sz w:val="14"/>
                <w:szCs w:val="14"/>
              </w:rPr>
              <w:t>CREST DEPOSIT FORM</w:t>
            </w:r>
          </w:p>
        </w:tc>
      </w:tr>
      <w:tr w:rsidR="009E3149" w:rsidRPr="00C86F74" w:rsidTr="009412ED">
        <w:tc>
          <w:tcPr>
            <w:tcW w:w="6658" w:type="dxa"/>
            <w:gridSpan w:val="4"/>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rPr>
                <w:rFonts w:ascii="Times New Roman" w:eastAsia="Calibri" w:hAnsi="Times New Roman"/>
                <w:b/>
                <w:kern w:val="0"/>
                <w:sz w:val="14"/>
                <w:szCs w:val="14"/>
              </w:rPr>
            </w:pPr>
            <w:r w:rsidRPr="00C86F74">
              <w:rPr>
                <w:rFonts w:ascii="Times New Roman" w:eastAsia="Calibri" w:hAnsi="Times New Roman"/>
                <w:kern w:val="0"/>
                <w:sz w:val="14"/>
                <w:szCs w:val="14"/>
              </w:rPr>
              <w:t>Before completing this form, please refer to the notes on page 3 of this Application Form. This form should only be completed by either: (</w:t>
            </w:r>
            <w:proofErr w:type="spellStart"/>
            <w:r w:rsidRPr="00C86F74">
              <w:rPr>
                <w:rFonts w:ascii="Times New Roman" w:eastAsia="Calibri" w:hAnsi="Times New Roman"/>
                <w:kern w:val="0"/>
                <w:sz w:val="14"/>
                <w:szCs w:val="14"/>
              </w:rPr>
              <w:t>i</w:t>
            </w:r>
            <w:proofErr w:type="spellEnd"/>
            <w:r w:rsidRPr="00C86F74">
              <w:rPr>
                <w:rFonts w:ascii="Times New Roman" w:eastAsia="Calibri" w:hAnsi="Times New Roman"/>
                <w:kern w:val="0"/>
                <w:sz w:val="14"/>
                <w:szCs w:val="14"/>
              </w:rPr>
              <w:t xml:space="preserve">) the person(s) named in Box 1 (where such person(s) is/are a CREST Member) if he wishes to convert the </w:t>
            </w:r>
            <w:r w:rsidR="00121D84" w:rsidRPr="00C86F74">
              <w:rPr>
                <w:rFonts w:ascii="Times New Roman" w:eastAsia="Calibri" w:hAnsi="Times New Roman"/>
                <w:kern w:val="0"/>
                <w:sz w:val="14"/>
                <w:szCs w:val="14"/>
              </w:rPr>
              <w:t>Open Offer Entitlement</w:t>
            </w:r>
            <w:r w:rsidRPr="00C86F74">
              <w:rPr>
                <w:rFonts w:ascii="Times New Roman" w:eastAsia="Calibri" w:hAnsi="Times New Roman"/>
                <w:kern w:val="0"/>
                <w:sz w:val="14"/>
                <w:szCs w:val="14"/>
              </w:rPr>
              <w:t xml:space="preserve">s shown in Box 7 of this Application Form into uncertificated form (that is, to deposit them in CREST); or (ii) the person (or persons jointly) entitled to the </w:t>
            </w:r>
            <w:r w:rsidR="00121D84" w:rsidRPr="00C86F74">
              <w:rPr>
                <w:rFonts w:ascii="Times New Roman" w:eastAsia="Calibri" w:hAnsi="Times New Roman"/>
                <w:kern w:val="0"/>
                <w:sz w:val="14"/>
                <w:szCs w:val="14"/>
              </w:rPr>
              <w:t>Open Offer Entitlement</w:t>
            </w:r>
            <w:r w:rsidRPr="00C86F74">
              <w:rPr>
                <w:rFonts w:ascii="Times New Roman" w:eastAsia="Calibri" w:hAnsi="Times New Roman"/>
                <w:kern w:val="0"/>
                <w:sz w:val="14"/>
                <w:szCs w:val="14"/>
              </w:rPr>
              <w:t xml:space="preserve">s by virtue of a </w:t>
            </w:r>
            <w:r w:rsidRPr="00C86F74">
              <w:rPr>
                <w:rFonts w:ascii="Times New Roman" w:eastAsia="Calibri" w:hAnsi="Times New Roman"/>
                <w:i/>
                <w:kern w:val="0"/>
                <w:sz w:val="14"/>
                <w:szCs w:val="14"/>
              </w:rPr>
              <w:t>bona</w:t>
            </w:r>
            <w:r w:rsidRPr="00C86F74">
              <w:rPr>
                <w:rFonts w:ascii="Times New Roman" w:eastAsia="Calibri" w:hAnsi="Times New Roman"/>
                <w:kern w:val="0"/>
                <w:sz w:val="14"/>
                <w:szCs w:val="14"/>
              </w:rPr>
              <w:t xml:space="preserve"> </w:t>
            </w:r>
            <w:r w:rsidRPr="00C86F74">
              <w:rPr>
                <w:rFonts w:ascii="Times New Roman" w:eastAsia="Calibri" w:hAnsi="Times New Roman"/>
                <w:i/>
                <w:kern w:val="0"/>
                <w:sz w:val="14"/>
                <w:szCs w:val="14"/>
              </w:rPr>
              <w:t>fide</w:t>
            </w:r>
            <w:r w:rsidRPr="00C86F74">
              <w:rPr>
                <w:rFonts w:ascii="Times New Roman" w:eastAsia="Calibri" w:hAnsi="Times New Roman"/>
                <w:kern w:val="0"/>
                <w:sz w:val="14"/>
                <w:szCs w:val="14"/>
              </w:rPr>
              <w:t xml:space="preserve"> market claim and who (being a CREST Member) wish(es) to hold the </w:t>
            </w:r>
            <w:r w:rsidR="00121D84" w:rsidRPr="00C86F74">
              <w:rPr>
                <w:rFonts w:ascii="Times New Roman" w:eastAsia="Calibri" w:hAnsi="Times New Roman"/>
                <w:kern w:val="0"/>
                <w:sz w:val="14"/>
                <w:szCs w:val="14"/>
              </w:rPr>
              <w:t>Open Offer Entitlement</w:t>
            </w:r>
            <w:r w:rsidRPr="00C86F74">
              <w:rPr>
                <w:rFonts w:ascii="Times New Roman" w:eastAsia="Calibri" w:hAnsi="Times New Roman"/>
                <w:kern w:val="0"/>
                <w:sz w:val="14"/>
                <w:szCs w:val="14"/>
              </w:rPr>
              <w:t>s shown in Box 7 of this Application Form in uncertificated form and in such case Box 10 above must have been duly completed or have been marked “Declaration of Sale duly made”. Do not complete Box 11 if you are completing the CREST Deposit Form.</w:t>
            </w:r>
          </w:p>
        </w:tc>
      </w:tr>
      <w:tr w:rsidR="009E3149" w:rsidRPr="00C86F74" w:rsidTr="009412ED">
        <w:tc>
          <w:tcPr>
            <w:tcW w:w="3329" w:type="dxa"/>
            <w:gridSpan w:val="2"/>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rPr>
                <w:rFonts w:ascii="Times New Roman" w:eastAsia="Calibri" w:hAnsi="Times New Roman"/>
                <w:kern w:val="0"/>
                <w:sz w:val="14"/>
                <w:szCs w:val="14"/>
              </w:rPr>
            </w:pPr>
            <w:r w:rsidRPr="00C86F74">
              <w:rPr>
                <w:rFonts w:ascii="Times New Roman" w:eastAsia="Calibri" w:hAnsi="Times New Roman"/>
                <w:kern w:val="0"/>
                <w:sz w:val="14"/>
                <w:szCs w:val="14"/>
              </w:rPr>
              <w:t>(a) Counter Location Stamp</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rPr>
                <w:rFonts w:ascii="Times New Roman" w:eastAsia="Calibri" w:hAnsi="Times New Roman"/>
                <w:kern w:val="0"/>
                <w:sz w:val="14"/>
                <w:szCs w:val="14"/>
              </w:rPr>
            </w:pPr>
          </w:p>
        </w:tc>
        <w:tc>
          <w:tcPr>
            <w:tcW w:w="3329" w:type="dxa"/>
            <w:gridSpan w:val="2"/>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rPr>
                <w:rFonts w:ascii="Times New Roman" w:eastAsia="Calibri" w:hAnsi="Times New Roman"/>
                <w:kern w:val="0"/>
                <w:sz w:val="14"/>
                <w:szCs w:val="14"/>
              </w:rPr>
            </w:pPr>
            <w:r w:rsidRPr="00C86F74">
              <w:rPr>
                <w:rFonts w:ascii="Times New Roman" w:eastAsia="Calibri" w:hAnsi="Times New Roman"/>
                <w:kern w:val="0"/>
                <w:sz w:val="14"/>
                <w:szCs w:val="14"/>
              </w:rPr>
              <w:t>(b) SDRN Bar Code or Reference</w:t>
            </w:r>
          </w:p>
        </w:tc>
      </w:tr>
      <w:tr w:rsidR="009E3149" w:rsidRPr="00C86F74" w:rsidTr="009412ED">
        <w:tc>
          <w:tcPr>
            <w:tcW w:w="6658" w:type="dxa"/>
            <w:gridSpan w:val="4"/>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rPr>
                <w:rFonts w:ascii="Times New Roman" w:eastAsia="Calibri" w:hAnsi="Times New Roman"/>
                <w:kern w:val="0"/>
                <w:sz w:val="14"/>
                <w:szCs w:val="14"/>
              </w:rPr>
            </w:pPr>
            <w:r w:rsidRPr="00C86F74">
              <w:rPr>
                <w:rFonts w:ascii="Times New Roman" w:eastAsia="Calibri" w:hAnsi="Times New Roman"/>
                <w:kern w:val="0"/>
                <w:sz w:val="14"/>
                <w:szCs w:val="14"/>
              </w:rPr>
              <w:t xml:space="preserve">(c) Full name(s) of the person(s) who wish(es) to convert </w:t>
            </w:r>
            <w:r w:rsidR="00121D84" w:rsidRPr="00C86F74">
              <w:rPr>
                <w:rFonts w:ascii="Times New Roman" w:eastAsia="Calibri" w:hAnsi="Times New Roman"/>
                <w:kern w:val="0"/>
                <w:sz w:val="14"/>
                <w:szCs w:val="14"/>
              </w:rPr>
              <w:t>Open Offer Entitlement</w:t>
            </w:r>
            <w:r w:rsidRPr="00C86F74">
              <w:rPr>
                <w:rFonts w:ascii="Times New Roman" w:eastAsia="Calibri" w:hAnsi="Times New Roman"/>
                <w:kern w:val="0"/>
                <w:sz w:val="14"/>
                <w:szCs w:val="14"/>
              </w:rPr>
              <w:t>s to uncertificated form. Such person(s)</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rPr>
                <w:rFonts w:ascii="Times New Roman" w:eastAsia="Calibri" w:hAnsi="Times New Roman"/>
                <w:kern w:val="0"/>
                <w:sz w:val="14"/>
                <w:szCs w:val="14"/>
              </w:rPr>
            </w:pPr>
            <w:r w:rsidRPr="00C86F74">
              <w:rPr>
                <w:rFonts w:ascii="Times New Roman" w:eastAsia="Calibri" w:hAnsi="Times New Roman"/>
                <w:kern w:val="0"/>
                <w:sz w:val="14"/>
                <w:szCs w:val="14"/>
              </w:rPr>
              <w:t>must be a CREST Member.</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rPr>
                <w:rFonts w:ascii="Times New Roman" w:eastAsia="Calibri" w:hAnsi="Times New Roman"/>
                <w:kern w:val="0"/>
                <w:sz w:val="14"/>
                <w:szCs w:val="14"/>
              </w:rPr>
            </w:pPr>
          </w:p>
        </w:tc>
      </w:tr>
      <w:tr w:rsidR="009E3149" w:rsidRPr="00C86F74" w:rsidTr="009412ED">
        <w:tc>
          <w:tcPr>
            <w:tcW w:w="1696" w:type="dxa"/>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rPr>
                <w:rFonts w:ascii="Times New Roman" w:eastAsia="Calibri" w:hAnsi="Times New Roman"/>
                <w:kern w:val="0"/>
                <w:sz w:val="14"/>
                <w:szCs w:val="14"/>
              </w:rPr>
            </w:pPr>
            <w:r w:rsidRPr="00C86F74">
              <w:rPr>
                <w:rFonts w:ascii="Times New Roman" w:eastAsia="Calibri" w:hAnsi="Times New Roman"/>
                <w:kern w:val="0"/>
                <w:sz w:val="14"/>
                <w:szCs w:val="14"/>
              </w:rPr>
              <w:t>(d) Participant ID –</w:t>
            </w:r>
          </w:p>
        </w:tc>
        <w:tc>
          <w:tcPr>
            <w:tcW w:w="2127" w:type="dxa"/>
            <w:gridSpan w:val="2"/>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rPr>
                <w:rFonts w:ascii="Times New Roman" w:eastAsia="Calibri" w:hAnsi="Times New Roman"/>
                <w:kern w:val="0"/>
                <w:sz w:val="14"/>
                <w:szCs w:val="14"/>
              </w:rPr>
            </w:pPr>
            <w:r w:rsidRPr="00C86F74">
              <w:rPr>
                <w:rFonts w:ascii="Times New Roman" w:eastAsia="Calibri" w:hAnsi="Times New Roman"/>
                <w:kern w:val="0"/>
                <w:sz w:val="14"/>
                <w:szCs w:val="14"/>
              </w:rPr>
              <w:t>(e) Member Account ID –</w:t>
            </w:r>
          </w:p>
        </w:tc>
        <w:tc>
          <w:tcPr>
            <w:tcW w:w="2835" w:type="dxa"/>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rPr>
                <w:rFonts w:ascii="Times New Roman" w:eastAsia="Calibri" w:hAnsi="Times New Roman"/>
                <w:kern w:val="0"/>
                <w:sz w:val="14"/>
                <w:szCs w:val="14"/>
              </w:rPr>
            </w:pPr>
            <w:r w:rsidRPr="00C86F74">
              <w:rPr>
                <w:rFonts w:ascii="Times New Roman" w:eastAsia="Calibri" w:hAnsi="Times New Roman"/>
                <w:kern w:val="0"/>
                <w:sz w:val="14"/>
                <w:szCs w:val="14"/>
              </w:rPr>
              <w:t>(f) Stamp of depositing CREST participant(s)</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rPr>
                <w:rFonts w:ascii="Times New Roman" w:eastAsia="Calibri" w:hAnsi="Times New Roman"/>
                <w:kern w:val="0"/>
                <w:sz w:val="14"/>
                <w:szCs w:val="14"/>
              </w:rPr>
            </w:pPr>
          </w:p>
        </w:tc>
      </w:tr>
      <w:tr w:rsidR="009E3149" w:rsidRPr="00C86F74" w:rsidTr="009412ED">
        <w:tc>
          <w:tcPr>
            <w:tcW w:w="6658" w:type="dxa"/>
            <w:gridSpan w:val="4"/>
          </w:tcPr>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120" w:after="60" w:line="240" w:lineRule="auto"/>
              <w:rPr>
                <w:rFonts w:ascii="Times New Roman" w:eastAsia="Calibri" w:hAnsi="Times New Roman"/>
                <w:i/>
                <w:kern w:val="0"/>
                <w:sz w:val="14"/>
                <w:szCs w:val="14"/>
              </w:rPr>
            </w:pPr>
            <w:r w:rsidRPr="00C86F74">
              <w:rPr>
                <w:rFonts w:ascii="Times New Roman" w:eastAsia="Calibri" w:hAnsi="Times New Roman"/>
                <w:i/>
                <w:kern w:val="0"/>
                <w:sz w:val="14"/>
                <w:szCs w:val="14"/>
              </w:rPr>
              <w:t>To the Directors of the Company</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rPr>
                <w:rFonts w:ascii="Times New Roman" w:eastAsia="Calibri" w:hAnsi="Times New Roman"/>
                <w:kern w:val="0"/>
                <w:sz w:val="14"/>
                <w:szCs w:val="14"/>
              </w:rPr>
            </w:pPr>
            <w:r w:rsidRPr="00C86F74">
              <w:rPr>
                <w:rFonts w:ascii="Times New Roman" w:eastAsia="Calibri" w:hAnsi="Times New Roman"/>
                <w:kern w:val="0"/>
                <w:sz w:val="14"/>
                <w:szCs w:val="14"/>
              </w:rPr>
              <w:t>I/We (being the person(s) lodging this form) request you to enter on the relevant register of securities that the Open Offer Entitlements shown in Box 7 of this Application Form are held in uncertificated form by the CREST Member specified above as a result of conversion of such Open Offer Entitlements into uncertificated form.</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rPr>
                <w:rFonts w:ascii="Times New Roman" w:eastAsia="Calibri" w:hAnsi="Times New Roman"/>
                <w:i/>
                <w:kern w:val="0"/>
                <w:sz w:val="14"/>
                <w:szCs w:val="14"/>
              </w:rPr>
            </w:pPr>
            <w:r w:rsidRPr="00C86F74">
              <w:rPr>
                <w:rFonts w:ascii="Times New Roman" w:eastAsia="Calibri" w:hAnsi="Times New Roman"/>
                <w:i/>
                <w:kern w:val="0"/>
                <w:sz w:val="14"/>
                <w:szCs w:val="14"/>
              </w:rPr>
              <w:t>Notes for completion of this form:</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ind w:left="313" w:hanging="313"/>
              <w:rPr>
                <w:rFonts w:ascii="Times New Roman" w:eastAsia="Calibri" w:hAnsi="Times New Roman"/>
                <w:kern w:val="0"/>
                <w:sz w:val="14"/>
                <w:szCs w:val="14"/>
              </w:rPr>
            </w:pPr>
            <w:r w:rsidRPr="00C86F74">
              <w:rPr>
                <w:rFonts w:ascii="Times New Roman" w:eastAsia="Calibri" w:hAnsi="Times New Roman"/>
                <w:kern w:val="0"/>
                <w:sz w:val="14"/>
                <w:szCs w:val="14"/>
              </w:rPr>
              <w:t>(a)</w:t>
            </w:r>
            <w:r w:rsidRPr="00C86F74">
              <w:rPr>
                <w:rFonts w:ascii="Times New Roman" w:eastAsia="Calibri" w:hAnsi="Times New Roman"/>
                <w:kern w:val="0"/>
                <w:sz w:val="14"/>
                <w:szCs w:val="14"/>
              </w:rPr>
              <w:tab/>
              <w:t>The Counter Location Stamp identifies the CCSS Counter where this letter has been processed and is supplied by the Counter.</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ind w:left="313" w:hanging="313"/>
              <w:rPr>
                <w:rFonts w:ascii="Times New Roman" w:eastAsia="Calibri" w:hAnsi="Times New Roman"/>
                <w:kern w:val="0"/>
                <w:sz w:val="14"/>
                <w:szCs w:val="14"/>
              </w:rPr>
            </w:pPr>
            <w:r w:rsidRPr="00C86F74">
              <w:rPr>
                <w:rFonts w:ascii="Times New Roman" w:eastAsia="Calibri" w:hAnsi="Times New Roman"/>
                <w:kern w:val="0"/>
                <w:sz w:val="14"/>
                <w:szCs w:val="14"/>
              </w:rPr>
              <w:t>(b)</w:t>
            </w:r>
            <w:r w:rsidRPr="00C86F74">
              <w:rPr>
                <w:rFonts w:ascii="Times New Roman" w:eastAsia="Calibri" w:hAnsi="Times New Roman"/>
                <w:kern w:val="0"/>
                <w:sz w:val="14"/>
                <w:szCs w:val="14"/>
              </w:rPr>
              <w:tab/>
              <w:t>The Stock Deposit Reference Number (SDRN) should be written or bar-coded in this space.</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ind w:left="313" w:hanging="313"/>
              <w:rPr>
                <w:rFonts w:ascii="Times New Roman" w:eastAsia="Calibri" w:hAnsi="Times New Roman"/>
                <w:kern w:val="0"/>
                <w:sz w:val="14"/>
                <w:szCs w:val="14"/>
              </w:rPr>
            </w:pPr>
            <w:r w:rsidRPr="00C86F74">
              <w:rPr>
                <w:rFonts w:ascii="Times New Roman" w:eastAsia="Calibri" w:hAnsi="Times New Roman"/>
                <w:kern w:val="0"/>
                <w:sz w:val="14"/>
                <w:szCs w:val="14"/>
              </w:rPr>
              <w:t>(c)</w:t>
            </w:r>
            <w:r w:rsidRPr="00C86F74">
              <w:rPr>
                <w:rFonts w:ascii="Times New Roman" w:eastAsia="Calibri" w:hAnsi="Times New Roman"/>
                <w:kern w:val="0"/>
                <w:sz w:val="14"/>
                <w:szCs w:val="14"/>
              </w:rPr>
              <w:tab/>
              <w:t>No address is required as the CREST Member will be identifiable by its participant ID.</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ind w:left="313" w:hanging="313"/>
              <w:rPr>
                <w:rFonts w:ascii="Times New Roman" w:eastAsia="Calibri" w:hAnsi="Times New Roman"/>
                <w:kern w:val="0"/>
                <w:sz w:val="14"/>
                <w:szCs w:val="14"/>
              </w:rPr>
            </w:pPr>
            <w:r w:rsidRPr="00C86F74">
              <w:rPr>
                <w:rFonts w:ascii="Times New Roman" w:eastAsia="Calibri" w:hAnsi="Times New Roman"/>
                <w:kern w:val="0"/>
                <w:sz w:val="14"/>
                <w:szCs w:val="14"/>
              </w:rPr>
              <w:t>(d)</w:t>
            </w:r>
            <w:r w:rsidRPr="00C86F74">
              <w:rPr>
                <w:rFonts w:ascii="Times New Roman" w:eastAsia="Calibri" w:hAnsi="Times New Roman"/>
                <w:kern w:val="0"/>
                <w:sz w:val="14"/>
                <w:szCs w:val="14"/>
              </w:rPr>
              <w:tab/>
              <w:t>Insert the participant ID of the CREST Member to whom this letter has been transferred and the member account ID under which the Open Offer Entitlements will be held in CREST.</w:t>
            </w:r>
          </w:p>
          <w:p w:rsidR="009E3149" w:rsidRPr="00C86F74" w:rsidRDefault="009E3149" w:rsidP="009E3149">
            <w:pPr>
              <w:widowControl w:val="0"/>
              <w:tabs>
                <w:tab w:val="clear" w:pos="709"/>
                <w:tab w:val="clear" w:pos="1418"/>
                <w:tab w:val="clear" w:pos="2126"/>
                <w:tab w:val="clear" w:pos="2835"/>
                <w:tab w:val="clear" w:pos="3544"/>
                <w:tab w:val="clear" w:pos="4253"/>
                <w:tab w:val="clear" w:pos="4961"/>
                <w:tab w:val="clear" w:pos="5670"/>
                <w:tab w:val="clear" w:pos="8363"/>
              </w:tabs>
              <w:spacing w:before="60" w:after="60" w:line="240" w:lineRule="auto"/>
              <w:ind w:left="313" w:hanging="313"/>
              <w:rPr>
                <w:rFonts w:ascii="Times New Roman" w:eastAsia="Calibri" w:hAnsi="Times New Roman"/>
                <w:kern w:val="0"/>
                <w:sz w:val="14"/>
                <w:szCs w:val="14"/>
              </w:rPr>
            </w:pPr>
            <w:r w:rsidRPr="00C86F74">
              <w:rPr>
                <w:rFonts w:ascii="Times New Roman" w:eastAsia="Calibri" w:hAnsi="Times New Roman"/>
                <w:kern w:val="0"/>
                <w:sz w:val="14"/>
                <w:szCs w:val="14"/>
              </w:rPr>
              <w:t>(e)</w:t>
            </w:r>
            <w:r w:rsidRPr="00C86F74">
              <w:rPr>
                <w:rFonts w:ascii="Times New Roman" w:eastAsia="Calibri" w:hAnsi="Times New Roman"/>
                <w:kern w:val="0"/>
                <w:sz w:val="14"/>
                <w:szCs w:val="14"/>
              </w:rPr>
              <w:tab/>
              <w:t>This should contain the Broker ID of the depositing CREST participant.</w:t>
            </w:r>
          </w:p>
          <w:p w:rsidR="009E3149" w:rsidRPr="00C86F74" w:rsidRDefault="009E3149" w:rsidP="0063630C">
            <w:pPr>
              <w:widowControl w:val="0"/>
              <w:tabs>
                <w:tab w:val="clear" w:pos="709"/>
                <w:tab w:val="clear" w:pos="1418"/>
                <w:tab w:val="clear" w:pos="2126"/>
                <w:tab w:val="clear" w:pos="2835"/>
                <w:tab w:val="clear" w:pos="3544"/>
                <w:tab w:val="clear" w:pos="4253"/>
                <w:tab w:val="clear" w:pos="4961"/>
                <w:tab w:val="clear" w:pos="5670"/>
                <w:tab w:val="clear" w:pos="8363"/>
              </w:tabs>
              <w:spacing w:before="60" w:after="120" w:line="240" w:lineRule="auto"/>
              <w:rPr>
                <w:rFonts w:ascii="Times New Roman" w:eastAsia="Calibri" w:hAnsi="Times New Roman"/>
                <w:kern w:val="0"/>
                <w:sz w:val="14"/>
                <w:szCs w:val="14"/>
              </w:rPr>
            </w:pPr>
            <w:r w:rsidRPr="00C86F74">
              <w:rPr>
                <w:rFonts w:ascii="Times New Roman" w:eastAsia="Calibri" w:hAnsi="Times New Roman"/>
                <w:kern w:val="0"/>
                <w:sz w:val="14"/>
                <w:szCs w:val="14"/>
              </w:rPr>
              <w:t>The depositing CREST participant by delivering this letter to Euroclear authorises Euroclear to deliver this letter to the Company and agrees to be deemed for all purposes to be the person(s) actually so delivering this letter. Euroclear UK &amp; Ireland is delivering this l</w:t>
            </w:r>
            <w:bookmarkStart w:id="0" w:name="_GoBack"/>
            <w:bookmarkEnd w:id="0"/>
            <w:r w:rsidRPr="00C86F74">
              <w:rPr>
                <w:rFonts w:ascii="Times New Roman" w:eastAsia="Calibri" w:hAnsi="Times New Roman"/>
                <w:kern w:val="0"/>
                <w:sz w:val="14"/>
                <w:szCs w:val="14"/>
              </w:rPr>
              <w:t xml:space="preserve">etter at the discretion and on behalf of the depositing CREST participant whose stamp appears herein and does not </w:t>
            </w:r>
            <w:proofErr w:type="gramStart"/>
            <w:r w:rsidRPr="00C86F74">
              <w:rPr>
                <w:rFonts w:ascii="Times New Roman" w:eastAsia="Calibri" w:hAnsi="Times New Roman"/>
                <w:kern w:val="0"/>
                <w:sz w:val="14"/>
                <w:szCs w:val="14"/>
              </w:rPr>
              <w:t>In</w:t>
            </w:r>
            <w:proofErr w:type="gramEnd"/>
            <w:r w:rsidRPr="00C86F74">
              <w:rPr>
                <w:rFonts w:ascii="Times New Roman" w:eastAsia="Calibri" w:hAnsi="Times New Roman"/>
                <w:kern w:val="0"/>
                <w:sz w:val="14"/>
                <w:szCs w:val="14"/>
              </w:rPr>
              <w:t xml:space="preserve"> any manner or to any extent warrant or represent the validity, genuineness or correctness of the instructions contained herein or the genuineness of the signature(s) of the transferor(s).</w:t>
            </w:r>
          </w:p>
        </w:tc>
      </w:tr>
    </w:tbl>
    <w:p w:rsidR="00B72F9E" w:rsidRPr="00C86F74" w:rsidRDefault="00B72F9E" w:rsidP="008B1293">
      <w:pPr>
        <w:rPr>
          <w:rFonts w:ascii="Times New Roman" w:hAnsi="Times New Roman"/>
        </w:rPr>
      </w:pPr>
    </w:p>
    <w:sectPr w:rsidR="00B72F9E" w:rsidRPr="00C86F74" w:rsidSect="008B1293">
      <w:headerReference w:type="even" r:id="rId15"/>
      <w:headerReference w:type="default" r:id="rId16"/>
      <w:footerReference w:type="even" r:id="rId17"/>
      <w:footerReference w:type="default" r:id="rId18"/>
      <w:headerReference w:type="first" r:id="rId19"/>
      <w:footerReference w:type="first" r:id="rId20"/>
      <w:pgSz w:w="11906" w:h="16838" w:code="9"/>
      <w:pgMar w:top="851" w:right="1440" w:bottom="624" w:left="1440"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F07" w:rsidRDefault="003F6F07" w:rsidP="00D95A13">
      <w:r>
        <w:separator/>
      </w:r>
    </w:p>
  </w:endnote>
  <w:endnote w:type="continuationSeparator" w:id="0">
    <w:p w:rsidR="003F6F07" w:rsidRDefault="003F6F07" w:rsidP="00D9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31ab">
    <w:altName w:val="Calibri"/>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372" w:rsidRDefault="00405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149" w:rsidRPr="00C11024" w:rsidRDefault="008B1293" w:rsidP="00C11024">
    <w:pPr>
      <w:pStyle w:val="Footer"/>
    </w:pPr>
    <w:sdt>
      <w:sdtPr>
        <w:alias w:val="DocRef"/>
        <w:tag w:val="SmartFill"/>
        <w:id w:val="1459841491"/>
        <w:showingPlcHdr/>
        <w:dataBinding w:prefixMappings="xmlns:ns0='http://purl.org/dc/elements/1.1/' xmlns:ns1='http://schemas.openxmlformats.org/package/2006/metadata/core-properties'" w:xpath="/ns1:coreProperties[1]/ns1:keywords[1]" w:storeItemID="{6C3C8BC8-F283-45AE-878A-BAB7291924A1}"/>
        <w:text/>
      </w:sdtPr>
      <w:sdtEndPr/>
      <w:sdtContent>
        <w:r w:rsidR="0063630C">
          <w:rPr>
            <w:rStyle w:val="PlaceholderText"/>
          </w:rPr>
          <w:t>[DocRef]</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149" w:rsidRPr="00C11024" w:rsidRDefault="008B1293" w:rsidP="00C11024">
    <w:pPr>
      <w:pStyle w:val="Footer"/>
    </w:pPr>
    <w:sdt>
      <w:sdtPr>
        <w:alias w:val="DocRef"/>
        <w:tag w:val="SmartFill"/>
        <w:id w:val="272288107"/>
        <w:showingPlcHdr/>
        <w:dataBinding w:prefixMappings="xmlns:ns0='http://purl.org/dc/elements/1.1/' xmlns:ns1='http://schemas.openxmlformats.org/package/2006/metadata/core-properties'" w:xpath="/ns1:coreProperties[1]/ns1:keywords[1]" w:storeItemID="{6C3C8BC8-F283-45AE-878A-BAB7291924A1}"/>
        <w:text/>
      </w:sdtPr>
      <w:sdtEndPr/>
      <w:sdtContent>
        <w:r w:rsidR="0063630C">
          <w:rPr>
            <w:rStyle w:val="PlaceholderText"/>
          </w:rPr>
          <w:t>[DocRef]</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F07" w:rsidRDefault="003F6F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C31" w:rsidRPr="00C11024" w:rsidRDefault="008F0C31" w:rsidP="00C1102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C31" w:rsidRPr="00C11024" w:rsidRDefault="008F0C31" w:rsidP="00C11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F07" w:rsidRDefault="003F6F07" w:rsidP="00D95A13">
      <w:r>
        <w:separator/>
      </w:r>
    </w:p>
  </w:footnote>
  <w:footnote w:type="continuationSeparator" w:id="0">
    <w:p w:rsidR="003F6F07" w:rsidRDefault="003F6F07" w:rsidP="00D95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372" w:rsidRDefault="004053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372" w:rsidRDefault="004053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372" w:rsidRDefault="004053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F07" w:rsidRDefault="003F6F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F07" w:rsidRDefault="003F6F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B2E" w:rsidRPr="00C86F74" w:rsidRDefault="00EE2B2E" w:rsidP="00EE2B2E">
    <w:pPr>
      <w:widowControl w:val="0"/>
      <w:tabs>
        <w:tab w:val="clear" w:pos="709"/>
        <w:tab w:val="clear" w:pos="1418"/>
        <w:tab w:val="clear" w:pos="2126"/>
        <w:tab w:val="clear" w:pos="2835"/>
        <w:tab w:val="clear" w:pos="3544"/>
        <w:tab w:val="clear" w:pos="4253"/>
        <w:tab w:val="clear" w:pos="4961"/>
        <w:tab w:val="clear" w:pos="5670"/>
        <w:tab w:val="clear" w:pos="8363"/>
      </w:tabs>
      <w:spacing w:after="60" w:line="240" w:lineRule="auto"/>
      <w:jc w:val="center"/>
      <w:rPr>
        <w:rFonts w:ascii="Times New Roman" w:eastAsia="Calibri" w:hAnsi="Times New Roman"/>
        <w:kern w:val="0"/>
      </w:rPr>
    </w:pPr>
    <w:r w:rsidRPr="00C86F74">
      <w:rPr>
        <w:rFonts w:ascii="Times New Roman" w:eastAsia="Calibri" w:hAnsi="Times New Roman"/>
        <w:kern w:val="0"/>
      </w:rPr>
      <w:t xml:space="preserve">Page </w:t>
    </w:r>
    <w:r>
      <w:rPr>
        <w:rFonts w:ascii="Times New Roman" w:eastAsia="Calibri" w:hAnsi="Times New Roman"/>
        <w:kern w:val="0"/>
      </w:rPr>
      <w:t>4</w:t>
    </w:r>
  </w:p>
  <w:p w:rsidR="003F6F07" w:rsidRDefault="003F6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2F0E"/>
    <w:multiLevelType w:val="multilevel"/>
    <w:tmpl w:val="93C2E42C"/>
    <w:lvl w:ilvl="0">
      <w:start w:val="1"/>
      <w:numFmt w:val="lowerRoman"/>
      <w:pStyle w:val="TSLv2List3"/>
      <w:lvlText w:val="(%1)"/>
      <w:lvlJc w:val="left"/>
      <w:pPr>
        <w:tabs>
          <w:tab w:val="num" w:pos="1985"/>
        </w:tabs>
        <w:ind w:left="1985" w:hanging="1134"/>
      </w:pPr>
      <w:rPr>
        <w:rFonts w:asciiTheme="minorHAnsi" w:hAnsiTheme="minorHAnsi" w:hint="default"/>
        <w:b w:val="0"/>
        <w:i w:val="0"/>
        <w:sz w:val="22"/>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4CB7F49"/>
    <w:multiLevelType w:val="hybridMultilevel"/>
    <w:tmpl w:val="D3E6D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26365"/>
    <w:multiLevelType w:val="multilevel"/>
    <w:tmpl w:val="5A26CC8A"/>
    <w:lvl w:ilvl="0">
      <w:start w:val="1"/>
      <w:numFmt w:val="decimal"/>
      <w:pStyle w:val="TSScheduleTitle"/>
      <w:suff w:val="space"/>
      <w:lvlText w:val="Schedule %1"/>
      <w:lvlJc w:val="left"/>
      <w:pPr>
        <w:ind w:left="0" w:firstLine="0"/>
      </w:pPr>
      <w:rPr>
        <w:rFonts w:asciiTheme="minorHAnsi" w:hAnsiTheme="minorHAnsi" w:hint="default"/>
        <w:b/>
        <w:i w:val="0"/>
        <w:caps/>
        <w:sz w:val="22"/>
      </w:rPr>
    </w:lvl>
    <w:lvl w:ilvl="1">
      <w:start w:val="1"/>
      <w:numFmt w:val="upperRoman"/>
      <w:pStyle w:val="TSScheduleParts"/>
      <w:suff w:val="space"/>
      <w:lvlText w:val="Part %2"/>
      <w:lvlJc w:val="left"/>
      <w:pPr>
        <w:ind w:left="851" w:hanging="851"/>
      </w:pPr>
      <w:rPr>
        <w:rFonts w:asciiTheme="minorHAnsi" w:hAnsiTheme="minorHAnsi" w:hint="default"/>
        <w:b/>
        <w:i w:val="0"/>
        <w:caps w:val="0"/>
        <w:sz w:val="22"/>
      </w:rPr>
    </w:lvl>
    <w:lvl w:ilvl="2">
      <w:start w:val="1"/>
      <w:numFmt w:val="decimal"/>
      <w:pStyle w:val="TSScheduleHeading1"/>
      <w:lvlText w:val="%3."/>
      <w:lvlJc w:val="left"/>
      <w:pPr>
        <w:tabs>
          <w:tab w:val="num" w:pos="851"/>
        </w:tabs>
        <w:ind w:left="851" w:hanging="851"/>
      </w:pPr>
      <w:rPr>
        <w:rFonts w:asciiTheme="minorHAnsi" w:hAnsiTheme="minorHAnsi" w:hint="default"/>
        <w:b/>
        <w:i w:val="0"/>
        <w:sz w:val="22"/>
      </w:rPr>
    </w:lvl>
    <w:lvl w:ilvl="3">
      <w:start w:val="1"/>
      <w:numFmt w:val="decimal"/>
      <w:pStyle w:val="TSScheduleHeading2"/>
      <w:lvlText w:val="%3.%4"/>
      <w:lvlJc w:val="left"/>
      <w:pPr>
        <w:tabs>
          <w:tab w:val="num" w:pos="851"/>
        </w:tabs>
        <w:ind w:left="851" w:hanging="851"/>
      </w:pPr>
      <w:rPr>
        <w:rFonts w:asciiTheme="minorHAnsi" w:hAnsiTheme="minorHAnsi" w:hint="default"/>
        <w:b/>
        <w:i w:val="0"/>
        <w:sz w:val="22"/>
      </w:rPr>
    </w:lvl>
    <w:lvl w:ilvl="4">
      <w:start w:val="1"/>
      <w:numFmt w:val="decimal"/>
      <w:pStyle w:val="TSScheduleHeading3"/>
      <w:lvlText w:val="%3.%4.%5"/>
      <w:lvlJc w:val="left"/>
      <w:pPr>
        <w:tabs>
          <w:tab w:val="num" w:pos="1985"/>
        </w:tabs>
        <w:ind w:left="1985" w:hanging="1134"/>
      </w:pPr>
      <w:rPr>
        <w:rFonts w:asciiTheme="minorHAnsi" w:hAnsiTheme="minorHAnsi" w:cs="Times New Roman" w:hint="default"/>
        <w:b/>
        <w:bCs w:val="0"/>
        <w:i w:val="0"/>
        <w:iCs w:val="0"/>
        <w:caps w:val="0"/>
        <w:strike w:val="0"/>
        <w:dstrike w:val="0"/>
        <w:vanish w:val="0"/>
        <w:color w:val="3A3E42" w:themeColor="text1"/>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TSScheduleHeading4"/>
      <w:lvlText w:val="%3.%4.%5.%6"/>
      <w:lvlJc w:val="left"/>
      <w:pPr>
        <w:tabs>
          <w:tab w:val="num" w:pos="1985"/>
        </w:tabs>
        <w:ind w:left="1985" w:hanging="113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TSScheduleHeading5"/>
      <w:lvlText w:val="(%7)"/>
      <w:lvlJc w:val="left"/>
      <w:pPr>
        <w:tabs>
          <w:tab w:val="num" w:pos="2835"/>
        </w:tabs>
        <w:ind w:left="2835" w:hanging="850"/>
      </w:pPr>
      <w:rPr>
        <w:rFonts w:asciiTheme="minorHAnsi" w:hAnsiTheme="minorHAnsi" w:hint="default"/>
        <w:b w:val="0"/>
        <w:i w:val="0"/>
        <w:sz w:val="22"/>
      </w:rPr>
    </w:lvl>
    <w:lvl w:ilvl="7">
      <w:start w:val="1"/>
      <w:numFmt w:val="lowerRoman"/>
      <w:pStyle w:val="TSScheduleHeading6"/>
      <w:lvlText w:val="(%8)"/>
      <w:lvlJc w:val="left"/>
      <w:pPr>
        <w:tabs>
          <w:tab w:val="num" w:pos="3686"/>
        </w:tabs>
        <w:ind w:left="3686" w:hanging="851"/>
      </w:pPr>
      <w:rPr>
        <w:rFonts w:asciiTheme="minorHAnsi" w:hAnsiTheme="minorHAnsi" w:hint="default"/>
        <w:b w:val="0"/>
        <w:i w:val="0"/>
        <w:sz w:val="22"/>
      </w:rPr>
    </w:lvl>
    <w:lvl w:ilvl="8">
      <w:start w:val="1"/>
      <w:numFmt w:val="upperLetter"/>
      <w:pStyle w:val="TSScheduleHeading7"/>
      <w:lvlText w:val="%9."/>
      <w:lvlJc w:val="left"/>
      <w:pPr>
        <w:tabs>
          <w:tab w:val="num" w:pos="4536"/>
        </w:tabs>
        <w:ind w:left="4536" w:hanging="850"/>
      </w:pPr>
      <w:rPr>
        <w:rFonts w:asciiTheme="minorHAnsi" w:hAnsiTheme="minorHAnsi" w:hint="default"/>
        <w:b w:val="0"/>
        <w:i w:val="0"/>
        <w:sz w:val="22"/>
      </w:rPr>
    </w:lvl>
  </w:abstractNum>
  <w:abstractNum w:abstractNumId="3" w15:restartNumberingAfterBreak="0">
    <w:nsid w:val="08775B9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1720014"/>
    <w:multiLevelType w:val="multilevel"/>
    <w:tmpl w:val="2FC621C4"/>
    <w:lvl w:ilvl="0">
      <w:start w:val="1"/>
      <w:numFmt w:val="lowerLetter"/>
      <w:pStyle w:val="TSDefinitionsLevel1"/>
      <w:lvlText w:val="(%1)"/>
      <w:lvlJc w:val="left"/>
      <w:pPr>
        <w:tabs>
          <w:tab w:val="num" w:pos="1418"/>
        </w:tabs>
        <w:ind w:left="1418" w:hanging="567"/>
      </w:pPr>
      <w:rPr>
        <w:rFonts w:asciiTheme="minorHAnsi" w:hAnsiTheme="minorHAnsi" w:hint="default"/>
        <w:b w:val="0"/>
        <w:i w:val="0"/>
        <w:caps w:val="0"/>
        <w:sz w:val="22"/>
      </w:rPr>
    </w:lvl>
    <w:lvl w:ilvl="1">
      <w:start w:val="1"/>
      <w:numFmt w:val="lowerRoman"/>
      <w:pStyle w:val="TSDefinitionsLevel2"/>
      <w:lvlText w:val="(%2)"/>
      <w:lvlJc w:val="left"/>
      <w:pPr>
        <w:tabs>
          <w:tab w:val="num" w:pos="1985"/>
        </w:tabs>
        <w:ind w:left="1985" w:hanging="567"/>
      </w:pPr>
      <w:rPr>
        <w:rFonts w:asciiTheme="minorHAnsi" w:hAnsiTheme="minorHAnsi" w:hint="default"/>
        <w:b w:val="0"/>
        <w:i w:val="0"/>
        <w:caps w:val="0"/>
        <w:sz w:val="22"/>
      </w:rPr>
    </w:lvl>
    <w:lvl w:ilvl="2">
      <w:start w:val="1"/>
      <w:numFmt w:val="upperLetter"/>
      <w:pStyle w:val="TSDefinitionsLevel3"/>
      <w:lvlText w:val="%3."/>
      <w:lvlJc w:val="left"/>
      <w:pPr>
        <w:tabs>
          <w:tab w:val="num" w:pos="2552"/>
        </w:tabs>
        <w:ind w:left="2552" w:hanging="567"/>
      </w:pPr>
      <w:rPr>
        <w:rFonts w:asciiTheme="minorHAnsi" w:hAnsiTheme="minorHAnsi" w:hint="default"/>
        <w:b w:val="0"/>
        <w:i w:val="0"/>
        <w:caps w:val="0"/>
        <w:sz w:val="22"/>
      </w:rPr>
    </w:lvl>
    <w:lvl w:ilvl="3">
      <w:start w:val="1"/>
      <w:numFmt w:val="none"/>
      <w:lvlRestart w:val="0"/>
      <w:suff w:val="nothing"/>
      <w:lvlText w:val=""/>
      <w:lvlJc w:val="left"/>
      <w:pPr>
        <w:ind w:left="0" w:firstLine="0"/>
      </w:pPr>
      <w:rPr>
        <w:rFonts w:ascii="Times New Roman" w:hAnsi="Times New Roman" w:hint="default"/>
        <w:b/>
        <w:i w:val="0"/>
        <w:sz w:val="22"/>
      </w:rPr>
    </w:lvl>
    <w:lvl w:ilvl="4">
      <w:start w:val="1"/>
      <w:numFmt w:val="none"/>
      <w:suff w:val="nothing"/>
      <w:lvlText w:val=""/>
      <w:lvlJc w:val="left"/>
      <w:pPr>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0" w:firstLine="0"/>
      </w:pPr>
      <w:rPr>
        <w:rFonts w:ascii="Times New Roman" w:hAnsi="Times New Roman" w:hint="default"/>
        <w:b/>
        <w:i w:val="0"/>
        <w:sz w:val="22"/>
      </w:rPr>
    </w:lvl>
    <w:lvl w:ilvl="6">
      <w:start w:val="1"/>
      <w:numFmt w:val="none"/>
      <w:lvlRestart w:val="0"/>
      <w:suff w:val="nothing"/>
      <w:lvlText w:val=""/>
      <w:lvlJc w:val="left"/>
      <w:pPr>
        <w:ind w:left="0" w:firstLine="0"/>
      </w:pPr>
      <w:rPr>
        <w:rFonts w:ascii="Times New Roman" w:hAnsi="Times New Roman"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lvlRestart w:val="0"/>
      <w:suff w:val="nothing"/>
      <w:lvlText w:val=""/>
      <w:lvlJc w:val="left"/>
      <w:pPr>
        <w:ind w:left="0" w:firstLine="0"/>
      </w:pPr>
      <w:rPr>
        <w:rFonts w:ascii="Times New Roman" w:hAnsi="Times New Roman" w:hint="default"/>
        <w:b w:val="0"/>
        <w:i w:val="0"/>
        <w:sz w:val="22"/>
      </w:rPr>
    </w:lvl>
  </w:abstractNum>
  <w:abstractNum w:abstractNumId="5" w15:restartNumberingAfterBreak="0">
    <w:nsid w:val="152C64EC"/>
    <w:multiLevelType w:val="multilevel"/>
    <w:tmpl w:val="0BE2550C"/>
    <w:lvl w:ilvl="0">
      <w:start w:val="1"/>
      <w:numFmt w:val="decimal"/>
      <w:pStyle w:val="TSMemSection"/>
      <w:suff w:val="space"/>
      <w:lvlText w:val="Section %1"/>
      <w:lvlJc w:val="left"/>
      <w:pPr>
        <w:ind w:left="0" w:firstLine="0"/>
      </w:pPr>
      <w:rPr>
        <w:rFonts w:asciiTheme="minorHAnsi" w:hAnsiTheme="minorHAnsi" w:hint="default"/>
        <w:b/>
        <w:i w:val="0"/>
        <w:caps/>
        <w:sz w:val="22"/>
      </w:rPr>
    </w:lvl>
    <w:lvl w:ilvl="1">
      <w:start w:val="1"/>
      <w:numFmt w:val="decimal"/>
      <w:pStyle w:val="TSMemPart"/>
      <w:suff w:val="space"/>
      <w:lvlText w:val="Part %2 -"/>
      <w:lvlJc w:val="left"/>
      <w:pPr>
        <w:ind w:left="0" w:firstLine="0"/>
      </w:pPr>
      <w:rPr>
        <w:rFonts w:asciiTheme="minorHAnsi" w:hAnsiTheme="minorHAnsi" w:hint="default"/>
        <w:b/>
        <w:i w:val="0"/>
        <w:caps/>
        <w:sz w:val="22"/>
      </w:rPr>
    </w:lvl>
    <w:lvl w:ilvl="2">
      <w:start w:val="1"/>
      <w:numFmt w:val="decimal"/>
      <w:pStyle w:val="TSMemH1"/>
      <w:lvlText w:val="%3."/>
      <w:lvlJc w:val="left"/>
      <w:pPr>
        <w:tabs>
          <w:tab w:val="num" w:pos="851"/>
        </w:tabs>
        <w:ind w:left="851" w:hanging="851"/>
      </w:pPr>
      <w:rPr>
        <w:rFonts w:asciiTheme="minorHAnsi" w:hAnsiTheme="minorHAnsi" w:hint="default"/>
        <w:b/>
        <w:i w:val="0"/>
        <w:sz w:val="22"/>
      </w:rPr>
    </w:lvl>
    <w:lvl w:ilvl="3">
      <w:start w:val="1"/>
      <w:numFmt w:val="decimal"/>
      <w:pStyle w:val="TSMemH2"/>
      <w:lvlText w:val="%3.%4"/>
      <w:lvlJc w:val="left"/>
      <w:pPr>
        <w:tabs>
          <w:tab w:val="num" w:pos="851"/>
        </w:tabs>
        <w:ind w:left="851" w:hanging="851"/>
      </w:pPr>
      <w:rPr>
        <w:rFonts w:asciiTheme="minorHAnsi" w:hAnsiTheme="minorHAnsi" w:hint="default"/>
        <w:b/>
        <w:i w:val="0"/>
        <w:sz w:val="22"/>
      </w:rPr>
    </w:lvl>
    <w:lvl w:ilvl="4">
      <w:start w:val="1"/>
      <w:numFmt w:val="decimal"/>
      <w:pStyle w:val="TSMemH3"/>
      <w:lvlText w:val="%3.%4.%5"/>
      <w:lvlJc w:val="left"/>
      <w:pPr>
        <w:tabs>
          <w:tab w:val="num" w:pos="1985"/>
        </w:tabs>
        <w:ind w:left="1985" w:hanging="1134"/>
      </w:pPr>
      <w:rPr>
        <w:rFonts w:asciiTheme="minorHAnsi" w:hAnsiTheme="minorHAnsi" w:hint="default"/>
        <w:b/>
        <w:i w:val="0"/>
        <w:sz w:val="22"/>
      </w:rPr>
    </w:lvl>
    <w:lvl w:ilvl="5">
      <w:start w:val="1"/>
      <w:numFmt w:val="lowerLetter"/>
      <w:pStyle w:val="TSMemL4"/>
      <w:lvlText w:val="(%6)"/>
      <w:lvlJc w:val="left"/>
      <w:pPr>
        <w:tabs>
          <w:tab w:val="num" w:pos="2835"/>
        </w:tabs>
        <w:ind w:left="2835" w:hanging="850"/>
      </w:pPr>
      <w:rPr>
        <w:rFonts w:asciiTheme="minorHAnsi" w:hAnsiTheme="minorHAnsi" w:hint="default"/>
        <w:b w:val="0"/>
        <w:i w:val="0"/>
        <w:caps w:val="0"/>
        <w:vanish w:val="0"/>
        <w:sz w:val="22"/>
      </w:rPr>
    </w:lvl>
    <w:lvl w:ilvl="6">
      <w:start w:val="1"/>
      <w:numFmt w:val="lowerRoman"/>
      <w:pStyle w:val="TSMemL5"/>
      <w:lvlText w:val="(%7)"/>
      <w:lvlJc w:val="left"/>
      <w:pPr>
        <w:tabs>
          <w:tab w:val="num" w:pos="3686"/>
        </w:tabs>
        <w:ind w:left="3686" w:hanging="851"/>
      </w:pPr>
      <w:rPr>
        <w:rFonts w:asciiTheme="minorHAnsi" w:hAnsiTheme="minorHAnsi" w:hint="default"/>
        <w:b w:val="0"/>
        <w:i w:val="0"/>
        <w:sz w:val="22"/>
      </w:rPr>
    </w:lvl>
    <w:lvl w:ilvl="7">
      <w:start w:val="1"/>
      <w:numFmt w:val="none"/>
      <w:lvlRestart w:val="0"/>
      <w:suff w:val="nothing"/>
      <w:lvlText w:val=""/>
      <w:lvlJc w:val="left"/>
      <w:pPr>
        <w:ind w:left="0" w:firstLine="0"/>
      </w:pPr>
      <w:rPr>
        <w:rFonts w:asciiTheme="minorHAnsi" w:hAnsiTheme="minorHAnsi" w:hint="default"/>
      </w:rPr>
    </w:lvl>
    <w:lvl w:ilvl="8">
      <w:start w:val="1"/>
      <w:numFmt w:val="none"/>
      <w:lvlRestart w:val="0"/>
      <w:suff w:val="nothing"/>
      <w:lvlText w:val=""/>
      <w:lvlJc w:val="left"/>
      <w:pPr>
        <w:ind w:left="0" w:firstLine="0"/>
      </w:pPr>
      <w:rPr>
        <w:rFonts w:asciiTheme="minorHAnsi" w:hAnsiTheme="minorHAnsi" w:hint="default"/>
      </w:rPr>
    </w:lvl>
  </w:abstractNum>
  <w:abstractNum w:abstractNumId="6" w15:restartNumberingAfterBreak="0">
    <w:nsid w:val="1BA258A4"/>
    <w:multiLevelType w:val="multilevel"/>
    <w:tmpl w:val="40F085F6"/>
    <w:lvl w:ilvl="0">
      <w:start w:val="1"/>
      <w:numFmt w:val="lowerLetter"/>
      <w:pStyle w:val="TSLv3List2"/>
      <w:lvlText w:val="(%1)"/>
      <w:lvlJc w:val="left"/>
      <w:pPr>
        <w:tabs>
          <w:tab w:val="num" w:pos="2835"/>
        </w:tabs>
        <w:ind w:left="2835" w:hanging="850"/>
      </w:pPr>
      <w:rPr>
        <w:rFonts w:asciiTheme="minorHAnsi" w:hAnsiTheme="minorHAnsi" w:hint="default"/>
        <w:b w:val="0"/>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59E567E"/>
    <w:multiLevelType w:val="multilevel"/>
    <w:tmpl w:val="57BAFE8C"/>
    <w:lvl w:ilvl="0">
      <w:start w:val="1"/>
      <w:numFmt w:val="lowerRoman"/>
      <w:pStyle w:val="TSLv3List3"/>
      <w:lvlText w:val="(%1)"/>
      <w:lvlJc w:val="left"/>
      <w:pPr>
        <w:tabs>
          <w:tab w:val="num" w:pos="2835"/>
        </w:tabs>
        <w:ind w:left="2835" w:hanging="850"/>
      </w:pPr>
      <w:rPr>
        <w:rFonts w:asciiTheme="minorHAnsi" w:hAnsiTheme="minorHAnsi" w:hint="default"/>
        <w:b w:val="0"/>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8" w15:restartNumberingAfterBreak="0">
    <w:nsid w:val="266521BA"/>
    <w:multiLevelType w:val="multilevel"/>
    <w:tmpl w:val="18586D50"/>
    <w:lvl w:ilvl="0">
      <w:start w:val="1"/>
      <w:numFmt w:val="decimal"/>
      <w:pStyle w:val="TSFrontCoverParties"/>
      <w:lvlText w:val="(%1)"/>
      <w:lvlJc w:val="left"/>
      <w:pPr>
        <w:tabs>
          <w:tab w:val="num" w:pos="0"/>
        </w:tabs>
        <w:ind w:left="0" w:firstLine="0"/>
      </w:pPr>
      <w:rPr>
        <w:rFonts w:ascii="Calibri" w:hAnsi="Calibri" w:hint="default"/>
        <w:b/>
        <w:i w:val="0"/>
        <w:sz w:val="32"/>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350B1FF4"/>
    <w:multiLevelType w:val="multilevel"/>
    <w:tmpl w:val="0520D9DE"/>
    <w:lvl w:ilvl="0">
      <w:start w:val="1"/>
      <w:numFmt w:val="decimal"/>
      <w:pStyle w:val="TSParties"/>
      <w:lvlText w:val="(%1)"/>
      <w:lvlJc w:val="left"/>
      <w:pPr>
        <w:tabs>
          <w:tab w:val="num" w:pos="851"/>
        </w:tabs>
        <w:ind w:left="851" w:hanging="851"/>
      </w:pPr>
      <w:rPr>
        <w:rFonts w:asciiTheme="minorHAnsi" w:hAnsiTheme="minorHAnsi" w:hint="default"/>
        <w:b/>
        <w:i w:val="0"/>
        <w:sz w:val="22"/>
      </w:rPr>
    </w:lvl>
    <w:lvl w:ilvl="1">
      <w:start w:val="1"/>
      <w:numFmt w:val="upperLetter"/>
      <w:pStyle w:val="TSRecitals"/>
      <w:lvlText w:val="(%2)"/>
      <w:lvlJc w:val="left"/>
      <w:pPr>
        <w:tabs>
          <w:tab w:val="num" w:pos="851"/>
        </w:tabs>
        <w:ind w:left="851" w:hanging="851"/>
      </w:pPr>
      <w:rPr>
        <w:rFonts w:asciiTheme="minorHAnsi" w:hAnsiTheme="minorHAnsi" w:hint="default"/>
        <w:b/>
        <w:i w:val="0"/>
        <w:sz w:val="22"/>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15:restartNumberingAfterBreak="0">
    <w:nsid w:val="3B32360E"/>
    <w:multiLevelType w:val="multilevel"/>
    <w:tmpl w:val="EAFEB402"/>
    <w:lvl w:ilvl="0">
      <w:start w:val="1"/>
      <w:numFmt w:val="lowerLetter"/>
      <w:pStyle w:val="TSLv2List2"/>
      <w:lvlText w:val="(%1)"/>
      <w:lvlJc w:val="left"/>
      <w:pPr>
        <w:tabs>
          <w:tab w:val="num" w:pos="1985"/>
        </w:tabs>
        <w:ind w:left="1985" w:hanging="1134"/>
      </w:pPr>
      <w:rPr>
        <w:rFonts w:asciiTheme="minorHAnsi" w:hAnsiTheme="minorHAnsi" w:hint="default"/>
        <w:b w:val="0"/>
        <w:i w:val="0"/>
        <w:sz w:val="22"/>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3E410EB6"/>
    <w:multiLevelType w:val="multilevel"/>
    <w:tmpl w:val="7062DA56"/>
    <w:lvl w:ilvl="0">
      <w:start w:val="1"/>
      <w:numFmt w:val="decimal"/>
      <w:pStyle w:val="TSHeading1"/>
      <w:lvlText w:val="%1."/>
      <w:lvlJc w:val="left"/>
      <w:pPr>
        <w:tabs>
          <w:tab w:val="num" w:pos="851"/>
        </w:tabs>
        <w:ind w:left="851" w:hanging="851"/>
      </w:pPr>
      <w:rPr>
        <w:rFonts w:asciiTheme="minorHAnsi" w:hAnsiTheme="minorHAnsi" w:hint="default"/>
        <w:b/>
        <w:i w:val="0"/>
        <w:caps/>
        <w:sz w:val="22"/>
      </w:rPr>
    </w:lvl>
    <w:lvl w:ilvl="1">
      <w:start w:val="1"/>
      <w:numFmt w:val="decimal"/>
      <w:pStyle w:val="TSHeading2"/>
      <w:lvlText w:val="%1.%2"/>
      <w:lvlJc w:val="left"/>
      <w:pPr>
        <w:tabs>
          <w:tab w:val="num" w:pos="851"/>
        </w:tabs>
        <w:ind w:left="851" w:hanging="851"/>
      </w:pPr>
      <w:rPr>
        <w:rFonts w:asciiTheme="minorHAnsi" w:hAnsiTheme="minorHAnsi" w:hint="default"/>
        <w:b/>
        <w:i w:val="0"/>
        <w:caps/>
        <w:sz w:val="22"/>
      </w:rPr>
    </w:lvl>
    <w:lvl w:ilvl="2">
      <w:start w:val="1"/>
      <w:numFmt w:val="decimal"/>
      <w:pStyle w:val="TSHeading3"/>
      <w:lvlText w:val="%1.%2.%3"/>
      <w:lvlJc w:val="left"/>
      <w:pPr>
        <w:tabs>
          <w:tab w:val="num" w:pos="1985"/>
        </w:tabs>
        <w:ind w:left="1985" w:hanging="1134"/>
      </w:pPr>
      <w:rPr>
        <w:rFonts w:asciiTheme="minorHAnsi" w:hAnsiTheme="minorHAnsi" w:hint="default"/>
        <w:b/>
        <w:i w:val="0"/>
        <w:sz w:val="22"/>
      </w:rPr>
    </w:lvl>
    <w:lvl w:ilvl="3">
      <w:start w:val="1"/>
      <w:numFmt w:val="decimal"/>
      <w:pStyle w:val="TSHeading4"/>
      <w:lvlText w:val="%1.%2.%3.%4"/>
      <w:lvlJc w:val="left"/>
      <w:pPr>
        <w:tabs>
          <w:tab w:val="num" w:pos="1985"/>
        </w:tabs>
        <w:ind w:left="1985" w:hanging="1134"/>
      </w:pPr>
      <w:rPr>
        <w:rFonts w:asciiTheme="minorHAnsi" w:hAnsiTheme="minorHAnsi" w:hint="default"/>
        <w:b/>
        <w:i w:val="0"/>
        <w:sz w:val="22"/>
      </w:rPr>
    </w:lvl>
    <w:lvl w:ilvl="4">
      <w:start w:val="1"/>
      <w:numFmt w:val="lowerLetter"/>
      <w:pStyle w:val="TSHeading5"/>
      <w:lvlText w:val="(%5)"/>
      <w:lvlJc w:val="left"/>
      <w:pPr>
        <w:tabs>
          <w:tab w:val="num" w:pos="2835"/>
        </w:tabs>
        <w:ind w:left="2835" w:hanging="850"/>
      </w:pPr>
      <w:rPr>
        <w:rFonts w:asciiTheme="minorHAnsi" w:hAnsiTheme="minorHAnsi" w:cs="Times New Roman" w:hint="default"/>
        <w:b w:val="0"/>
        <w:bCs w:val="0"/>
        <w:i w:val="0"/>
        <w:iC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SHeading6"/>
      <w:lvlText w:val="(%6)"/>
      <w:lvlJc w:val="left"/>
      <w:pPr>
        <w:tabs>
          <w:tab w:val="num" w:pos="3686"/>
        </w:tabs>
        <w:ind w:left="3686" w:hanging="851"/>
      </w:pPr>
      <w:rPr>
        <w:rFonts w:asciiTheme="minorHAnsi" w:hAnsiTheme="minorHAnsi" w:hint="default"/>
        <w:b w:val="0"/>
        <w:i w:val="0"/>
        <w:sz w:val="22"/>
      </w:rPr>
    </w:lvl>
    <w:lvl w:ilvl="6">
      <w:start w:val="1"/>
      <w:numFmt w:val="upperLetter"/>
      <w:pStyle w:val="TSHeading7"/>
      <w:lvlText w:val="%7."/>
      <w:lvlJc w:val="left"/>
      <w:pPr>
        <w:tabs>
          <w:tab w:val="num" w:pos="4536"/>
        </w:tabs>
        <w:ind w:left="4536" w:hanging="850"/>
      </w:pPr>
      <w:rPr>
        <w:rFonts w:asciiTheme="minorHAnsi" w:hAnsiTheme="minorHAnsi" w:hint="default"/>
        <w:b w:val="0"/>
        <w:i w:val="0"/>
        <w:sz w:val="22"/>
      </w:rPr>
    </w:lvl>
    <w:lvl w:ilvl="7">
      <w:start w:val="1"/>
      <w:numFmt w:val="none"/>
      <w:lvlRestart w:val="0"/>
      <w:suff w:val="nothing"/>
      <w:lvlText w:val=""/>
      <w:lvlJc w:val="left"/>
      <w:pPr>
        <w:ind w:left="0" w:firstLine="0"/>
      </w:pPr>
      <w:rPr>
        <w:rFonts w:asciiTheme="minorHAnsi" w:hAnsiTheme="minorHAnsi" w:hint="default"/>
        <w:b w:val="0"/>
        <w:i w:val="0"/>
        <w:sz w:val="22"/>
      </w:rPr>
    </w:lvl>
    <w:lvl w:ilvl="8">
      <w:start w:val="1"/>
      <w:numFmt w:val="none"/>
      <w:suff w:val="nothing"/>
      <w:lvlText w:val=""/>
      <w:lvlJc w:val="left"/>
      <w:pPr>
        <w:ind w:left="0" w:firstLine="0"/>
      </w:pPr>
      <w:rPr>
        <w:rFonts w:asciiTheme="minorHAnsi" w:hAnsiTheme="minorHAnsi" w:hint="default"/>
        <w:b w:val="0"/>
        <w:i w:val="0"/>
        <w:sz w:val="22"/>
      </w:rPr>
    </w:lvl>
  </w:abstractNum>
  <w:abstractNum w:abstractNumId="12" w15:restartNumberingAfterBreak="0">
    <w:nsid w:val="48005CF2"/>
    <w:multiLevelType w:val="multilevel"/>
    <w:tmpl w:val="C1186ED4"/>
    <w:lvl w:ilvl="0">
      <w:start w:val="1"/>
      <w:numFmt w:val="lowerLetter"/>
      <w:pStyle w:val="TSLv1List2"/>
      <w:lvlText w:val="(%1)"/>
      <w:lvlJc w:val="left"/>
      <w:pPr>
        <w:tabs>
          <w:tab w:val="num" w:pos="851"/>
        </w:tabs>
        <w:ind w:left="851" w:hanging="851"/>
      </w:pPr>
      <w:rPr>
        <w:rFonts w:asciiTheme="minorHAnsi" w:hAnsiTheme="minorHAnsi" w:hint="default"/>
        <w:b w:val="0"/>
        <w:i w:val="0"/>
        <w:sz w:val="22"/>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4C760B5C"/>
    <w:multiLevelType w:val="multilevel"/>
    <w:tmpl w:val="7ED2A298"/>
    <w:lvl w:ilvl="0">
      <w:start w:val="1"/>
      <w:numFmt w:val="decimal"/>
      <w:pStyle w:val="TSAppendixTitle"/>
      <w:suff w:val="space"/>
      <w:lvlText w:val="Appendix %1"/>
      <w:lvlJc w:val="left"/>
      <w:pPr>
        <w:ind w:left="0" w:firstLine="0"/>
      </w:pPr>
      <w:rPr>
        <w:rFonts w:asciiTheme="minorHAnsi" w:hAnsiTheme="minorHAnsi" w:hint="default"/>
        <w:b/>
        <w:i w:val="0"/>
        <w:caps/>
        <w:sz w:val="22"/>
      </w:rPr>
    </w:lvl>
    <w:lvl w:ilvl="1">
      <w:start w:val="1"/>
      <w:numFmt w:val="upperRoman"/>
      <w:pStyle w:val="TSAppendixParts"/>
      <w:suff w:val="space"/>
      <w:lvlText w:val="Part %2"/>
      <w:lvlJc w:val="left"/>
      <w:pPr>
        <w:ind w:left="851" w:hanging="851"/>
      </w:pPr>
      <w:rPr>
        <w:rFonts w:asciiTheme="minorHAnsi" w:hAnsiTheme="minorHAnsi" w:hint="default"/>
        <w:b/>
        <w:i w:val="0"/>
        <w:caps w:val="0"/>
        <w:sz w:val="22"/>
      </w:rPr>
    </w:lvl>
    <w:lvl w:ilvl="2">
      <w:start w:val="1"/>
      <w:numFmt w:val="decimal"/>
      <w:pStyle w:val="TSAppendixHeading1"/>
      <w:lvlText w:val="%3."/>
      <w:lvlJc w:val="left"/>
      <w:pPr>
        <w:tabs>
          <w:tab w:val="num" w:pos="851"/>
        </w:tabs>
        <w:ind w:left="851" w:hanging="851"/>
      </w:pPr>
      <w:rPr>
        <w:rFonts w:asciiTheme="minorHAnsi" w:hAnsiTheme="minorHAnsi" w:hint="default"/>
        <w:b/>
        <w:i w:val="0"/>
        <w:sz w:val="22"/>
      </w:rPr>
    </w:lvl>
    <w:lvl w:ilvl="3">
      <w:start w:val="1"/>
      <w:numFmt w:val="decimal"/>
      <w:pStyle w:val="TSAppendixHeading2"/>
      <w:lvlText w:val="%3.%4"/>
      <w:lvlJc w:val="left"/>
      <w:pPr>
        <w:tabs>
          <w:tab w:val="num" w:pos="851"/>
        </w:tabs>
        <w:ind w:left="851" w:hanging="851"/>
      </w:pPr>
      <w:rPr>
        <w:rFonts w:asciiTheme="minorHAnsi" w:hAnsiTheme="minorHAnsi" w:hint="default"/>
        <w:b/>
        <w:i w:val="0"/>
        <w:sz w:val="22"/>
      </w:rPr>
    </w:lvl>
    <w:lvl w:ilvl="4">
      <w:start w:val="1"/>
      <w:numFmt w:val="decimal"/>
      <w:pStyle w:val="TSAppendixHeading3"/>
      <w:lvlText w:val="%3.%4.%5"/>
      <w:lvlJc w:val="left"/>
      <w:pPr>
        <w:tabs>
          <w:tab w:val="num" w:pos="1985"/>
        </w:tabs>
        <w:ind w:left="1985" w:hanging="1134"/>
      </w:pPr>
      <w:rPr>
        <w:rFonts w:asciiTheme="minorHAnsi" w:hAnsiTheme="minorHAnsi" w:cs="Times New Roman" w:hint="default"/>
        <w:b/>
        <w:bCs w:val="0"/>
        <w:i w:val="0"/>
        <w:iCs w:val="0"/>
        <w: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TSAppendixHeading4"/>
      <w:lvlText w:val="(%6)"/>
      <w:lvlJc w:val="left"/>
      <w:pPr>
        <w:tabs>
          <w:tab w:val="num" w:pos="2835"/>
        </w:tabs>
        <w:ind w:left="2835" w:hanging="850"/>
      </w:pPr>
      <w:rPr>
        <w:rFonts w:asciiTheme="minorHAnsi" w:hAnsiTheme="minorHAnsi" w:hint="default"/>
        <w:b w:val="0"/>
        <w:i w:val="0"/>
        <w:sz w:val="22"/>
      </w:rPr>
    </w:lvl>
    <w:lvl w:ilvl="6">
      <w:start w:val="1"/>
      <w:numFmt w:val="lowerRoman"/>
      <w:pStyle w:val="TSAppendixHeading5"/>
      <w:lvlText w:val="(%7)"/>
      <w:lvlJc w:val="left"/>
      <w:pPr>
        <w:tabs>
          <w:tab w:val="num" w:pos="3686"/>
        </w:tabs>
        <w:ind w:left="3686" w:hanging="851"/>
      </w:pPr>
      <w:rPr>
        <w:rFonts w:asciiTheme="minorHAnsi" w:hAnsiTheme="minorHAnsi" w:hint="default"/>
        <w:b w:val="0"/>
        <w:i w:val="0"/>
        <w:sz w:val="22"/>
      </w:rPr>
    </w:lvl>
    <w:lvl w:ilvl="7">
      <w:start w:val="1"/>
      <w:numFmt w:val="none"/>
      <w:lvlRestart w:val="0"/>
      <w:suff w:val="nothing"/>
      <w:lvlText w:val=""/>
      <w:lvlJc w:val="left"/>
      <w:pPr>
        <w:ind w:left="0" w:firstLine="0"/>
      </w:pPr>
      <w:rPr>
        <w:rFonts w:asciiTheme="minorHAnsi" w:hAnsiTheme="minorHAnsi" w:hint="default"/>
        <w:b w:val="0"/>
        <w:i w:val="0"/>
        <w:sz w:val="22"/>
      </w:rPr>
    </w:lvl>
    <w:lvl w:ilvl="8">
      <w:start w:val="1"/>
      <w:numFmt w:val="none"/>
      <w:lvlRestart w:val="0"/>
      <w:suff w:val="nothing"/>
      <w:lvlText w:val=""/>
      <w:lvlJc w:val="left"/>
      <w:pPr>
        <w:ind w:left="0" w:firstLine="0"/>
      </w:pPr>
      <w:rPr>
        <w:rFonts w:asciiTheme="minorHAnsi" w:hAnsiTheme="minorHAnsi" w:hint="default"/>
        <w:b w:val="0"/>
        <w:i w:val="0"/>
        <w:sz w:val="22"/>
      </w:rPr>
    </w:lvl>
  </w:abstractNum>
  <w:abstractNum w:abstractNumId="14" w15:restartNumberingAfterBreak="0">
    <w:nsid w:val="56C74EE1"/>
    <w:multiLevelType w:val="multilevel"/>
    <w:tmpl w:val="21A64264"/>
    <w:styleLink w:val="Style1"/>
    <w:lvl w:ilvl="0">
      <w:start w:val="1"/>
      <w:numFmt w:val="decimal"/>
      <w:lvlText w:val="(%1)"/>
      <w:lvlJc w:val="left"/>
      <w:pPr>
        <w:tabs>
          <w:tab w:val="num" w:pos="0"/>
        </w:tabs>
        <w:ind w:left="0" w:firstLine="0"/>
      </w:pPr>
      <w:rPr>
        <w:rFonts w:ascii="Copperplate31ab" w:hAnsi="Copperplate31ab" w:hint="default"/>
        <w:b w:val="0"/>
        <w:i w:val="0"/>
        <w:sz w:val="24"/>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61680F45"/>
    <w:multiLevelType w:val="multilevel"/>
    <w:tmpl w:val="0D189D80"/>
    <w:lvl w:ilvl="0">
      <w:start w:val="1"/>
      <w:numFmt w:val="decimal"/>
      <w:pStyle w:val="TSLv3List1"/>
      <w:lvlText w:val="%1."/>
      <w:lvlJc w:val="left"/>
      <w:pPr>
        <w:tabs>
          <w:tab w:val="num" w:pos="2835"/>
        </w:tabs>
        <w:ind w:left="2835" w:hanging="850"/>
      </w:pPr>
      <w:rPr>
        <w:rFonts w:asciiTheme="minorHAnsi" w:hAnsiTheme="minorHAnsi" w:hint="default"/>
        <w:b w:val="0"/>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698C604E"/>
    <w:multiLevelType w:val="multilevel"/>
    <w:tmpl w:val="5916350E"/>
    <w:lvl w:ilvl="0">
      <w:start w:val="1"/>
      <w:numFmt w:val="lowerRoman"/>
      <w:pStyle w:val="TSLv1List3"/>
      <w:lvlText w:val="(%1)"/>
      <w:lvlJc w:val="left"/>
      <w:pPr>
        <w:tabs>
          <w:tab w:val="num" w:pos="851"/>
        </w:tabs>
        <w:ind w:left="851" w:hanging="851"/>
      </w:pPr>
      <w:rPr>
        <w:rFonts w:asciiTheme="minorHAnsi" w:hAnsiTheme="minorHAnsi" w:hint="default"/>
        <w:b w:val="0"/>
        <w:i w:val="0"/>
        <w:sz w:val="22"/>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15:restartNumberingAfterBreak="0">
    <w:nsid w:val="6DAA72AA"/>
    <w:multiLevelType w:val="multilevel"/>
    <w:tmpl w:val="261EA38C"/>
    <w:lvl w:ilvl="0">
      <w:start w:val="2"/>
      <w:numFmt w:val="bullet"/>
      <w:pStyle w:val="TSBullet1"/>
      <w:lvlText w:val=""/>
      <w:lvlJc w:val="left"/>
      <w:pPr>
        <w:tabs>
          <w:tab w:val="num" w:pos="851"/>
        </w:tabs>
        <w:ind w:left="851" w:hanging="851"/>
      </w:pPr>
      <w:rPr>
        <w:rFonts w:ascii="Symbol" w:hAnsi="Symbol" w:hint="default"/>
      </w:rPr>
    </w:lvl>
    <w:lvl w:ilvl="1">
      <w:start w:val="1"/>
      <w:numFmt w:val="bullet"/>
      <w:lvlRestart w:val="0"/>
      <w:pStyle w:val="TSBullet2"/>
      <w:lvlText w:val="-"/>
      <w:lvlJc w:val="left"/>
      <w:pPr>
        <w:tabs>
          <w:tab w:val="num" w:pos="851"/>
        </w:tabs>
        <w:ind w:left="851" w:hanging="851"/>
      </w:pPr>
      <w:rPr>
        <w:rFonts w:ascii="Georgia" w:hAnsi="Georgia" w:hint="default"/>
        <w:color w:val="893C47"/>
      </w:rPr>
    </w:lvl>
    <w:lvl w:ilvl="2">
      <w:start w:val="1"/>
      <w:numFmt w:val="bullet"/>
      <w:lvlRestart w:val="0"/>
      <w:pStyle w:val="TSBullet3"/>
      <w:lvlText w:val="»"/>
      <w:lvlJc w:val="left"/>
      <w:pPr>
        <w:tabs>
          <w:tab w:val="num" w:pos="851"/>
        </w:tabs>
        <w:ind w:left="851" w:hanging="851"/>
      </w:pPr>
      <w:rPr>
        <w:rFonts w:ascii="Calibri" w:hAnsi="Calibri" w:hint="default"/>
      </w:rPr>
    </w:lvl>
    <w:lvl w:ilvl="3">
      <w:start w:val="1"/>
      <w:numFmt w:val="bullet"/>
      <w:lvlRestart w:val="0"/>
      <w:pStyle w:val="TSBullet4"/>
      <w:lvlText w:val=""/>
      <w:lvlJc w:val="left"/>
      <w:pPr>
        <w:tabs>
          <w:tab w:val="num" w:pos="1985"/>
        </w:tabs>
        <w:ind w:left="1985" w:hanging="1134"/>
      </w:pPr>
      <w:rPr>
        <w:rFonts w:ascii="Symbol" w:hAnsi="Symbol" w:hint="default"/>
      </w:rPr>
    </w:lvl>
    <w:lvl w:ilvl="4">
      <w:start w:val="1"/>
      <w:numFmt w:val="bullet"/>
      <w:lvlRestart w:val="0"/>
      <w:pStyle w:val="TSBullet5"/>
      <w:lvlText w:val="-"/>
      <w:lvlJc w:val="left"/>
      <w:pPr>
        <w:tabs>
          <w:tab w:val="num" w:pos="1985"/>
        </w:tabs>
        <w:ind w:left="1985" w:hanging="1134"/>
      </w:pPr>
      <w:rPr>
        <w:rFonts w:ascii="Georgia" w:hAnsi="Georgia" w:hint="default"/>
      </w:rPr>
    </w:lvl>
    <w:lvl w:ilvl="5">
      <w:start w:val="1"/>
      <w:numFmt w:val="bullet"/>
      <w:lvlRestart w:val="0"/>
      <w:pStyle w:val="TSBullet6"/>
      <w:lvlText w:val="»"/>
      <w:lvlJc w:val="left"/>
      <w:pPr>
        <w:tabs>
          <w:tab w:val="num" w:pos="1985"/>
        </w:tabs>
        <w:ind w:left="1985" w:hanging="1134"/>
      </w:pPr>
      <w:rPr>
        <w:rFonts w:ascii="Calibri" w:hAnsi="Calibri" w:hint="default"/>
      </w:rPr>
    </w:lvl>
    <w:lvl w:ilvl="6">
      <w:start w:val="1"/>
      <w:numFmt w:val="bullet"/>
      <w:lvlRestart w:val="0"/>
      <w:pStyle w:val="TSBullet7"/>
      <w:lvlText w:val=""/>
      <w:lvlJc w:val="left"/>
      <w:pPr>
        <w:tabs>
          <w:tab w:val="num" w:pos="2835"/>
        </w:tabs>
        <w:ind w:left="2835" w:hanging="850"/>
      </w:pPr>
      <w:rPr>
        <w:rFonts w:ascii="Symbol" w:hAnsi="Symbol" w:hint="default"/>
        <w:color w:val="3A3E42" w:themeColor="text1"/>
      </w:rPr>
    </w:lvl>
    <w:lvl w:ilvl="7">
      <w:start w:val="1"/>
      <w:numFmt w:val="bullet"/>
      <w:lvlRestart w:val="0"/>
      <w:pStyle w:val="TSBullet8"/>
      <w:lvlText w:val="-"/>
      <w:lvlJc w:val="left"/>
      <w:pPr>
        <w:tabs>
          <w:tab w:val="num" w:pos="2835"/>
        </w:tabs>
        <w:ind w:left="2835" w:hanging="850"/>
      </w:pPr>
      <w:rPr>
        <w:rFonts w:ascii="Calibri" w:hAnsi="Calibri" w:hint="default"/>
      </w:rPr>
    </w:lvl>
    <w:lvl w:ilvl="8">
      <w:start w:val="1"/>
      <w:numFmt w:val="bullet"/>
      <w:lvlRestart w:val="0"/>
      <w:pStyle w:val="TSBullet9"/>
      <w:lvlText w:val="»"/>
      <w:lvlJc w:val="left"/>
      <w:pPr>
        <w:tabs>
          <w:tab w:val="num" w:pos="2835"/>
        </w:tabs>
        <w:ind w:left="2835" w:hanging="850"/>
      </w:pPr>
      <w:rPr>
        <w:rFonts w:ascii="Calibri" w:hAnsi="Calibri" w:hint="default"/>
        <w:color w:val="3A3E42" w:themeColor="text1"/>
      </w:rPr>
    </w:lvl>
  </w:abstractNum>
  <w:abstractNum w:abstractNumId="18" w15:restartNumberingAfterBreak="0">
    <w:nsid w:val="76381CEC"/>
    <w:multiLevelType w:val="multilevel"/>
    <w:tmpl w:val="98101B0A"/>
    <w:lvl w:ilvl="0">
      <w:start w:val="1"/>
      <w:numFmt w:val="decimal"/>
      <w:pStyle w:val="TSLv2List1"/>
      <w:lvlText w:val="%1."/>
      <w:lvlJc w:val="left"/>
      <w:pPr>
        <w:tabs>
          <w:tab w:val="num" w:pos="1985"/>
        </w:tabs>
        <w:ind w:left="1985" w:hanging="1134"/>
      </w:pPr>
      <w:rPr>
        <w:rFonts w:asciiTheme="minorHAnsi" w:hAnsiTheme="minorHAnsi" w:hint="default"/>
        <w:b w:val="0"/>
        <w:i w:val="0"/>
        <w:sz w:val="22"/>
      </w:rPr>
    </w:lvl>
    <w:lvl w:ilvl="1">
      <w:start w:val="1"/>
      <w:numFmt w:val="none"/>
      <w:lvlRestart w:val="0"/>
      <w:lvlText w:val=""/>
      <w:lvlJc w:val="left"/>
      <w:pPr>
        <w:tabs>
          <w:tab w:val="num" w:pos="0"/>
        </w:tabs>
        <w:ind w:left="0" w:firstLine="0"/>
      </w:pPr>
      <w:rPr>
        <w:rFonts w:hint="default"/>
      </w:rPr>
    </w:lvl>
    <w:lvl w:ilvl="2">
      <w:start w:val="1"/>
      <w:numFmt w:val="none"/>
      <w:lvlRestart w:val="0"/>
      <w:lvlText w:val="%3"/>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7F967BE0"/>
    <w:multiLevelType w:val="multilevel"/>
    <w:tmpl w:val="2A64B92C"/>
    <w:lvl w:ilvl="0">
      <w:start w:val="1"/>
      <w:numFmt w:val="decimal"/>
      <w:pStyle w:val="TSLv1List1"/>
      <w:lvlText w:val="%1."/>
      <w:lvlJc w:val="left"/>
      <w:pPr>
        <w:tabs>
          <w:tab w:val="num" w:pos="851"/>
        </w:tabs>
        <w:ind w:left="851" w:hanging="851"/>
      </w:pPr>
      <w:rPr>
        <w:rFonts w:asciiTheme="minorHAnsi" w:hAnsiTheme="minorHAnsi" w:hint="default"/>
        <w:b w:val="0"/>
        <w:i w:val="0"/>
        <w:sz w:val="22"/>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num w:numId="1">
    <w:abstractNumId w:val="13"/>
  </w:num>
  <w:num w:numId="2">
    <w:abstractNumId w:val="14"/>
  </w:num>
  <w:num w:numId="3">
    <w:abstractNumId w:val="8"/>
  </w:num>
  <w:num w:numId="4">
    <w:abstractNumId w:val="3"/>
  </w:num>
  <w:num w:numId="5">
    <w:abstractNumId w:val="5"/>
  </w:num>
  <w:num w:numId="6">
    <w:abstractNumId w:val="17"/>
  </w:num>
  <w:num w:numId="7">
    <w:abstractNumId w:val="4"/>
  </w:num>
  <w:num w:numId="8">
    <w:abstractNumId w:val="11"/>
  </w:num>
  <w:num w:numId="9">
    <w:abstractNumId w:val="19"/>
  </w:num>
  <w:num w:numId="10">
    <w:abstractNumId w:val="12"/>
  </w:num>
  <w:num w:numId="11">
    <w:abstractNumId w:val="16"/>
  </w:num>
  <w:num w:numId="12">
    <w:abstractNumId w:val="18"/>
  </w:num>
  <w:num w:numId="13">
    <w:abstractNumId w:val="10"/>
  </w:num>
  <w:num w:numId="14">
    <w:abstractNumId w:val="0"/>
  </w:num>
  <w:num w:numId="15">
    <w:abstractNumId w:val="15"/>
  </w:num>
  <w:num w:numId="16">
    <w:abstractNumId w:val="6"/>
  </w:num>
  <w:num w:numId="17">
    <w:abstractNumId w:val="7"/>
  </w:num>
  <w:num w:numId="18">
    <w:abstractNumId w:val="9"/>
  </w:num>
  <w:num w:numId="19">
    <w:abstractNumId w:val="2"/>
  </w:num>
  <w:num w:numId="2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F07"/>
    <w:rsid w:val="000407BD"/>
    <w:rsid w:val="00056196"/>
    <w:rsid w:val="00081CC5"/>
    <w:rsid w:val="00083CDA"/>
    <w:rsid w:val="0008532D"/>
    <w:rsid w:val="000B3437"/>
    <w:rsid w:val="0010787C"/>
    <w:rsid w:val="00121D84"/>
    <w:rsid w:val="0013318F"/>
    <w:rsid w:val="00190A9E"/>
    <w:rsid w:val="001B3EDC"/>
    <w:rsid w:val="0021457D"/>
    <w:rsid w:val="00233A27"/>
    <w:rsid w:val="00237F92"/>
    <w:rsid w:val="00265DA2"/>
    <w:rsid w:val="0027287F"/>
    <w:rsid w:val="00285B76"/>
    <w:rsid w:val="00294C38"/>
    <w:rsid w:val="002B280B"/>
    <w:rsid w:val="002C7B96"/>
    <w:rsid w:val="002D20AB"/>
    <w:rsid w:val="002E014C"/>
    <w:rsid w:val="002E2D00"/>
    <w:rsid w:val="003028E4"/>
    <w:rsid w:val="00324699"/>
    <w:rsid w:val="00370C07"/>
    <w:rsid w:val="003A4C04"/>
    <w:rsid w:val="003D739B"/>
    <w:rsid w:val="003E3067"/>
    <w:rsid w:val="003F6F07"/>
    <w:rsid w:val="00405372"/>
    <w:rsid w:val="00433EEE"/>
    <w:rsid w:val="00446884"/>
    <w:rsid w:val="0049326C"/>
    <w:rsid w:val="004B337F"/>
    <w:rsid w:val="004C7727"/>
    <w:rsid w:val="004E348F"/>
    <w:rsid w:val="004F5C56"/>
    <w:rsid w:val="00541890"/>
    <w:rsid w:val="00544C93"/>
    <w:rsid w:val="00597725"/>
    <w:rsid w:val="005C1F26"/>
    <w:rsid w:val="005F68B2"/>
    <w:rsid w:val="0063630C"/>
    <w:rsid w:val="0067039B"/>
    <w:rsid w:val="0068116A"/>
    <w:rsid w:val="00694345"/>
    <w:rsid w:val="006971F2"/>
    <w:rsid w:val="006A5F19"/>
    <w:rsid w:val="006B177E"/>
    <w:rsid w:val="006C24EC"/>
    <w:rsid w:val="006E568D"/>
    <w:rsid w:val="006F6F0C"/>
    <w:rsid w:val="00700AF7"/>
    <w:rsid w:val="00731F4C"/>
    <w:rsid w:val="007813F3"/>
    <w:rsid w:val="00837AC9"/>
    <w:rsid w:val="008455EC"/>
    <w:rsid w:val="008524DD"/>
    <w:rsid w:val="008B1293"/>
    <w:rsid w:val="008B1CF5"/>
    <w:rsid w:val="008F0C31"/>
    <w:rsid w:val="008F77E9"/>
    <w:rsid w:val="009459AF"/>
    <w:rsid w:val="00966CE8"/>
    <w:rsid w:val="009A0F74"/>
    <w:rsid w:val="009A13FC"/>
    <w:rsid w:val="009D30E0"/>
    <w:rsid w:val="009D7E5C"/>
    <w:rsid w:val="009E2FBC"/>
    <w:rsid w:val="009E3149"/>
    <w:rsid w:val="00A21DF8"/>
    <w:rsid w:val="00A2217E"/>
    <w:rsid w:val="00A53705"/>
    <w:rsid w:val="00A54D70"/>
    <w:rsid w:val="00A81BB3"/>
    <w:rsid w:val="00AA57CB"/>
    <w:rsid w:val="00AB0856"/>
    <w:rsid w:val="00AF2FF6"/>
    <w:rsid w:val="00B62072"/>
    <w:rsid w:val="00B72F9E"/>
    <w:rsid w:val="00B769E4"/>
    <w:rsid w:val="00BD61BB"/>
    <w:rsid w:val="00BE2ABE"/>
    <w:rsid w:val="00C11024"/>
    <w:rsid w:val="00C13810"/>
    <w:rsid w:val="00C7519D"/>
    <w:rsid w:val="00C86F74"/>
    <w:rsid w:val="00C904A9"/>
    <w:rsid w:val="00C9391A"/>
    <w:rsid w:val="00C945A1"/>
    <w:rsid w:val="00CA1DD9"/>
    <w:rsid w:val="00CC470B"/>
    <w:rsid w:val="00CE1402"/>
    <w:rsid w:val="00D04251"/>
    <w:rsid w:val="00D16319"/>
    <w:rsid w:val="00D20DAA"/>
    <w:rsid w:val="00D27AEF"/>
    <w:rsid w:val="00D85A17"/>
    <w:rsid w:val="00D95A13"/>
    <w:rsid w:val="00E73DD4"/>
    <w:rsid w:val="00E73F29"/>
    <w:rsid w:val="00E87D8C"/>
    <w:rsid w:val="00E927CF"/>
    <w:rsid w:val="00EA43D4"/>
    <w:rsid w:val="00EA54B4"/>
    <w:rsid w:val="00EB5E6F"/>
    <w:rsid w:val="00EE2B2E"/>
    <w:rsid w:val="00EF2B70"/>
    <w:rsid w:val="00F175FC"/>
    <w:rsid w:val="00F27037"/>
    <w:rsid w:val="00F5759A"/>
    <w:rsid w:val="00F605D4"/>
    <w:rsid w:val="00F8371D"/>
    <w:rsid w:val="00FA359F"/>
    <w:rsid w:val="00FB4070"/>
    <w:rsid w:val="00FD059F"/>
    <w:rsid w:val="00FF0BA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D77341"/>
  <w15:docId w15:val="{79A000E4-99A3-4A21-9B9F-39E195C1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067"/>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Arial" w:eastAsia="Times New Roman" w:hAnsi="Arial" w:cs="Times New Roman"/>
      <w:kern w:val="16"/>
      <w:sz w:val="20"/>
      <w:szCs w:val="20"/>
    </w:rPr>
  </w:style>
  <w:style w:type="paragraph" w:styleId="Heading1">
    <w:name w:val="heading 1"/>
    <w:basedOn w:val="Normal"/>
    <w:next w:val="Normal"/>
    <w:link w:val="Heading1Char"/>
    <w:uiPriority w:val="9"/>
    <w:semiHidden/>
    <w:qFormat/>
    <w:rsid w:val="007813F3"/>
    <w:pPr>
      <w:keepNext/>
      <w:keepLines/>
      <w:numPr>
        <w:numId w:val="4"/>
      </w:numPr>
      <w:spacing w:before="480"/>
      <w:outlineLvl w:val="0"/>
    </w:pPr>
    <w:rPr>
      <w:rFonts w:asciiTheme="majorHAnsi" w:eastAsiaTheme="majorEastAsia" w:hAnsiTheme="majorHAnsi" w:cstheme="majorBidi"/>
      <w:b/>
      <w:bCs/>
      <w:color w:val="001736" w:themeColor="accent1" w:themeShade="BF"/>
      <w:sz w:val="28"/>
      <w:szCs w:val="28"/>
    </w:rPr>
  </w:style>
  <w:style w:type="paragraph" w:styleId="Heading2">
    <w:name w:val="heading 2"/>
    <w:basedOn w:val="Normal"/>
    <w:next w:val="Normal"/>
    <w:link w:val="Heading2Char"/>
    <w:uiPriority w:val="9"/>
    <w:semiHidden/>
    <w:qFormat/>
    <w:rsid w:val="007813F3"/>
    <w:pPr>
      <w:keepNext/>
      <w:keepLines/>
      <w:numPr>
        <w:ilvl w:val="1"/>
        <w:numId w:val="4"/>
      </w:numPr>
      <w:spacing w:before="200"/>
      <w:outlineLvl w:val="1"/>
    </w:pPr>
    <w:rPr>
      <w:rFonts w:asciiTheme="majorHAnsi" w:eastAsiaTheme="majorEastAsia" w:hAnsiTheme="majorHAnsi" w:cstheme="majorBidi"/>
      <w:b/>
      <w:bCs/>
      <w:color w:val="001F49" w:themeColor="accent1"/>
      <w:sz w:val="26"/>
      <w:szCs w:val="26"/>
    </w:rPr>
  </w:style>
  <w:style w:type="paragraph" w:styleId="Heading3">
    <w:name w:val="heading 3"/>
    <w:basedOn w:val="Normal"/>
    <w:next w:val="Normal"/>
    <w:link w:val="Heading3Char"/>
    <w:uiPriority w:val="9"/>
    <w:semiHidden/>
    <w:qFormat/>
    <w:rsid w:val="007813F3"/>
    <w:pPr>
      <w:keepNext/>
      <w:keepLines/>
      <w:numPr>
        <w:ilvl w:val="2"/>
        <w:numId w:val="4"/>
      </w:numPr>
      <w:spacing w:before="200"/>
      <w:outlineLvl w:val="2"/>
    </w:pPr>
    <w:rPr>
      <w:rFonts w:asciiTheme="majorHAnsi" w:eastAsiaTheme="majorEastAsia" w:hAnsiTheme="majorHAnsi" w:cstheme="majorBidi"/>
      <w:b/>
      <w:bCs/>
      <w:color w:val="001F49" w:themeColor="accent1"/>
    </w:rPr>
  </w:style>
  <w:style w:type="paragraph" w:styleId="Heading4">
    <w:name w:val="heading 4"/>
    <w:basedOn w:val="Normal"/>
    <w:next w:val="Normal"/>
    <w:link w:val="Heading4Char"/>
    <w:uiPriority w:val="9"/>
    <w:semiHidden/>
    <w:qFormat/>
    <w:rsid w:val="007813F3"/>
    <w:pPr>
      <w:keepNext/>
      <w:keepLines/>
      <w:numPr>
        <w:ilvl w:val="3"/>
        <w:numId w:val="4"/>
      </w:numPr>
      <w:spacing w:before="200"/>
      <w:outlineLvl w:val="3"/>
    </w:pPr>
    <w:rPr>
      <w:rFonts w:asciiTheme="majorHAnsi" w:eastAsiaTheme="majorEastAsia" w:hAnsiTheme="majorHAnsi" w:cstheme="majorBidi"/>
      <w:b/>
      <w:bCs/>
      <w:i/>
      <w:iCs/>
      <w:color w:val="001F49" w:themeColor="accent1"/>
    </w:rPr>
  </w:style>
  <w:style w:type="paragraph" w:styleId="Heading5">
    <w:name w:val="heading 5"/>
    <w:basedOn w:val="Normal"/>
    <w:next w:val="Normal"/>
    <w:link w:val="Heading5Char"/>
    <w:uiPriority w:val="9"/>
    <w:semiHidden/>
    <w:qFormat/>
    <w:rsid w:val="007813F3"/>
    <w:pPr>
      <w:keepNext/>
      <w:keepLines/>
      <w:numPr>
        <w:ilvl w:val="4"/>
        <w:numId w:val="4"/>
      </w:numPr>
      <w:spacing w:before="200"/>
      <w:outlineLvl w:val="4"/>
    </w:pPr>
    <w:rPr>
      <w:rFonts w:asciiTheme="majorHAnsi" w:eastAsiaTheme="majorEastAsia" w:hAnsiTheme="majorHAnsi" w:cstheme="majorBidi"/>
      <w:color w:val="000F24" w:themeColor="accent1" w:themeShade="7F"/>
    </w:rPr>
  </w:style>
  <w:style w:type="paragraph" w:styleId="Heading6">
    <w:name w:val="heading 6"/>
    <w:basedOn w:val="Normal"/>
    <w:next w:val="Normal"/>
    <w:link w:val="Heading6Char"/>
    <w:uiPriority w:val="9"/>
    <w:semiHidden/>
    <w:qFormat/>
    <w:rsid w:val="007813F3"/>
    <w:pPr>
      <w:keepNext/>
      <w:keepLines/>
      <w:numPr>
        <w:ilvl w:val="5"/>
        <w:numId w:val="4"/>
      </w:numPr>
      <w:spacing w:before="200"/>
      <w:outlineLvl w:val="5"/>
    </w:pPr>
    <w:rPr>
      <w:rFonts w:asciiTheme="majorHAnsi" w:eastAsiaTheme="majorEastAsia" w:hAnsiTheme="majorHAnsi" w:cstheme="majorBidi"/>
      <w:i/>
      <w:iCs/>
      <w:color w:val="000F24" w:themeColor="accent1" w:themeShade="7F"/>
    </w:rPr>
  </w:style>
  <w:style w:type="paragraph" w:styleId="Heading7">
    <w:name w:val="heading 7"/>
    <w:basedOn w:val="Normal"/>
    <w:next w:val="Normal"/>
    <w:link w:val="Heading7Char"/>
    <w:uiPriority w:val="9"/>
    <w:semiHidden/>
    <w:qFormat/>
    <w:rsid w:val="007813F3"/>
    <w:pPr>
      <w:keepNext/>
      <w:keepLines/>
      <w:numPr>
        <w:ilvl w:val="6"/>
        <w:numId w:val="4"/>
      </w:numPr>
      <w:spacing w:before="200"/>
      <w:outlineLvl w:val="6"/>
    </w:pPr>
    <w:rPr>
      <w:rFonts w:asciiTheme="majorHAnsi" w:eastAsiaTheme="majorEastAsia" w:hAnsiTheme="majorHAnsi" w:cstheme="majorBidi"/>
      <w:i/>
      <w:iCs/>
      <w:color w:val="676E75" w:themeColor="text1" w:themeTint="BF"/>
    </w:rPr>
  </w:style>
  <w:style w:type="paragraph" w:styleId="Heading8">
    <w:name w:val="heading 8"/>
    <w:basedOn w:val="Normal"/>
    <w:next w:val="Normal"/>
    <w:link w:val="Heading8Char"/>
    <w:uiPriority w:val="9"/>
    <w:semiHidden/>
    <w:qFormat/>
    <w:rsid w:val="007813F3"/>
    <w:pPr>
      <w:keepNext/>
      <w:keepLines/>
      <w:numPr>
        <w:ilvl w:val="7"/>
        <w:numId w:val="4"/>
      </w:numPr>
      <w:spacing w:before="200"/>
      <w:outlineLvl w:val="7"/>
    </w:pPr>
    <w:rPr>
      <w:rFonts w:asciiTheme="majorHAnsi" w:eastAsiaTheme="majorEastAsia" w:hAnsiTheme="majorHAnsi" w:cstheme="majorBidi"/>
      <w:color w:val="676E75" w:themeColor="text1" w:themeTint="BF"/>
    </w:rPr>
  </w:style>
  <w:style w:type="paragraph" w:styleId="Heading9">
    <w:name w:val="heading 9"/>
    <w:basedOn w:val="Normal"/>
    <w:next w:val="Normal"/>
    <w:link w:val="Heading9Char"/>
    <w:uiPriority w:val="9"/>
    <w:semiHidden/>
    <w:qFormat/>
    <w:rsid w:val="007813F3"/>
    <w:pPr>
      <w:keepNext/>
      <w:keepLines/>
      <w:numPr>
        <w:ilvl w:val="8"/>
        <w:numId w:val="4"/>
      </w:numPr>
      <w:spacing w:before="200"/>
      <w:outlineLvl w:val="8"/>
    </w:pPr>
    <w:rPr>
      <w:rFonts w:asciiTheme="majorHAnsi" w:eastAsiaTheme="majorEastAsia" w:hAnsiTheme="majorHAnsi" w:cstheme="majorBidi"/>
      <w:i/>
      <w:iCs/>
      <w:color w:val="676E75"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7813F3"/>
    <w:rPr>
      <w:rFonts w:asciiTheme="majorHAnsi" w:eastAsiaTheme="majorEastAsia" w:hAnsiTheme="majorHAnsi" w:cstheme="majorBidi"/>
      <w:b/>
      <w:bCs/>
      <w:color w:val="001736" w:themeColor="accent1" w:themeShade="BF"/>
      <w:sz w:val="28"/>
      <w:szCs w:val="28"/>
    </w:rPr>
  </w:style>
  <w:style w:type="character" w:customStyle="1" w:styleId="Heading2Char">
    <w:name w:val="Heading 2 Char"/>
    <w:basedOn w:val="DefaultParagraphFont"/>
    <w:link w:val="Heading2"/>
    <w:uiPriority w:val="9"/>
    <w:semiHidden/>
    <w:rsid w:val="007813F3"/>
    <w:rPr>
      <w:rFonts w:asciiTheme="majorHAnsi" w:eastAsiaTheme="majorEastAsia" w:hAnsiTheme="majorHAnsi" w:cstheme="majorBidi"/>
      <w:b/>
      <w:bCs/>
      <w:color w:val="001F49" w:themeColor="accent1"/>
      <w:sz w:val="26"/>
      <w:szCs w:val="26"/>
    </w:rPr>
  </w:style>
  <w:style w:type="character" w:customStyle="1" w:styleId="Heading3Char">
    <w:name w:val="Heading 3 Char"/>
    <w:basedOn w:val="DefaultParagraphFont"/>
    <w:link w:val="Heading3"/>
    <w:uiPriority w:val="9"/>
    <w:semiHidden/>
    <w:rsid w:val="007813F3"/>
    <w:rPr>
      <w:rFonts w:asciiTheme="majorHAnsi" w:eastAsiaTheme="majorEastAsia" w:hAnsiTheme="majorHAnsi" w:cstheme="majorBidi"/>
      <w:b/>
      <w:bCs/>
      <w:color w:val="001F49" w:themeColor="accent1"/>
    </w:rPr>
  </w:style>
  <w:style w:type="character" w:customStyle="1" w:styleId="Heading4Char">
    <w:name w:val="Heading 4 Char"/>
    <w:basedOn w:val="DefaultParagraphFont"/>
    <w:link w:val="Heading4"/>
    <w:uiPriority w:val="9"/>
    <w:semiHidden/>
    <w:rsid w:val="007813F3"/>
    <w:rPr>
      <w:rFonts w:asciiTheme="majorHAnsi" w:eastAsiaTheme="majorEastAsia" w:hAnsiTheme="majorHAnsi" w:cstheme="majorBidi"/>
      <w:b/>
      <w:bCs/>
      <w:i/>
      <w:iCs/>
      <w:color w:val="001F49" w:themeColor="accent1"/>
    </w:rPr>
  </w:style>
  <w:style w:type="character" w:customStyle="1" w:styleId="Heading5Char">
    <w:name w:val="Heading 5 Char"/>
    <w:basedOn w:val="DefaultParagraphFont"/>
    <w:link w:val="Heading5"/>
    <w:uiPriority w:val="9"/>
    <w:semiHidden/>
    <w:rsid w:val="007813F3"/>
    <w:rPr>
      <w:rFonts w:asciiTheme="majorHAnsi" w:eastAsiaTheme="majorEastAsia" w:hAnsiTheme="majorHAnsi" w:cstheme="majorBidi"/>
      <w:color w:val="000F24" w:themeColor="accent1" w:themeShade="7F"/>
    </w:rPr>
  </w:style>
  <w:style w:type="character" w:customStyle="1" w:styleId="Heading6Char">
    <w:name w:val="Heading 6 Char"/>
    <w:basedOn w:val="DefaultParagraphFont"/>
    <w:link w:val="Heading6"/>
    <w:uiPriority w:val="9"/>
    <w:semiHidden/>
    <w:rsid w:val="007813F3"/>
    <w:rPr>
      <w:rFonts w:asciiTheme="majorHAnsi" w:eastAsiaTheme="majorEastAsia" w:hAnsiTheme="majorHAnsi" w:cstheme="majorBidi"/>
      <w:i/>
      <w:iCs/>
      <w:color w:val="000F24" w:themeColor="accent1" w:themeShade="7F"/>
    </w:rPr>
  </w:style>
  <w:style w:type="character" w:customStyle="1" w:styleId="Heading7Char">
    <w:name w:val="Heading 7 Char"/>
    <w:basedOn w:val="DefaultParagraphFont"/>
    <w:link w:val="Heading7"/>
    <w:uiPriority w:val="9"/>
    <w:semiHidden/>
    <w:rsid w:val="007813F3"/>
    <w:rPr>
      <w:rFonts w:asciiTheme="majorHAnsi" w:eastAsiaTheme="majorEastAsia" w:hAnsiTheme="majorHAnsi" w:cstheme="majorBidi"/>
      <w:i/>
      <w:iCs/>
      <w:color w:val="676E75" w:themeColor="text1" w:themeTint="BF"/>
    </w:rPr>
  </w:style>
  <w:style w:type="character" w:customStyle="1" w:styleId="Heading8Char">
    <w:name w:val="Heading 8 Char"/>
    <w:basedOn w:val="DefaultParagraphFont"/>
    <w:link w:val="Heading8"/>
    <w:uiPriority w:val="9"/>
    <w:semiHidden/>
    <w:rsid w:val="007813F3"/>
    <w:rPr>
      <w:rFonts w:asciiTheme="majorHAnsi" w:eastAsiaTheme="majorEastAsia" w:hAnsiTheme="majorHAnsi" w:cstheme="majorBidi"/>
      <w:color w:val="676E75" w:themeColor="text1" w:themeTint="BF"/>
    </w:rPr>
  </w:style>
  <w:style w:type="character" w:customStyle="1" w:styleId="Heading9Char">
    <w:name w:val="Heading 9 Char"/>
    <w:basedOn w:val="DefaultParagraphFont"/>
    <w:link w:val="Heading9"/>
    <w:uiPriority w:val="9"/>
    <w:semiHidden/>
    <w:rsid w:val="007813F3"/>
    <w:rPr>
      <w:rFonts w:asciiTheme="majorHAnsi" w:eastAsiaTheme="majorEastAsia" w:hAnsiTheme="majorHAnsi" w:cstheme="majorBidi"/>
      <w:i/>
      <w:iCs/>
      <w:color w:val="676E75" w:themeColor="text1" w:themeTint="BF"/>
    </w:rPr>
  </w:style>
  <w:style w:type="paragraph" w:styleId="Header">
    <w:name w:val="header"/>
    <w:basedOn w:val="Normal"/>
    <w:link w:val="HeaderChar"/>
    <w:uiPriority w:val="99"/>
    <w:rsid w:val="007813F3"/>
    <w:pPr>
      <w:tabs>
        <w:tab w:val="center" w:pos="4513"/>
        <w:tab w:val="right" w:pos="9026"/>
      </w:tabs>
    </w:pPr>
    <w:rPr>
      <w:sz w:val="16"/>
    </w:rPr>
  </w:style>
  <w:style w:type="character" w:customStyle="1" w:styleId="HeaderChar">
    <w:name w:val="Header Char"/>
    <w:basedOn w:val="DefaultParagraphFont"/>
    <w:link w:val="Header"/>
    <w:uiPriority w:val="99"/>
    <w:rsid w:val="007813F3"/>
    <w:rPr>
      <w:sz w:val="16"/>
    </w:rPr>
  </w:style>
  <w:style w:type="paragraph" w:styleId="Footer">
    <w:name w:val="footer"/>
    <w:basedOn w:val="Normal"/>
    <w:link w:val="FooterChar"/>
    <w:uiPriority w:val="99"/>
    <w:rsid w:val="007813F3"/>
    <w:pPr>
      <w:tabs>
        <w:tab w:val="center" w:pos="4513"/>
        <w:tab w:val="right" w:pos="9026"/>
      </w:tabs>
    </w:pPr>
    <w:rPr>
      <w:sz w:val="12"/>
    </w:rPr>
  </w:style>
  <w:style w:type="character" w:customStyle="1" w:styleId="FooterChar">
    <w:name w:val="Footer Char"/>
    <w:basedOn w:val="DefaultParagraphFont"/>
    <w:link w:val="Footer"/>
    <w:uiPriority w:val="99"/>
    <w:rsid w:val="007813F3"/>
    <w:rPr>
      <w:sz w:val="12"/>
    </w:rPr>
  </w:style>
  <w:style w:type="table" w:styleId="TableGrid">
    <w:name w:val="Table Grid"/>
    <w:basedOn w:val="TableNormal"/>
    <w:uiPriority w:val="59"/>
    <w:rsid w:val="007813F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CentredHeadingUC">
    <w:name w:val="TS Centred Heading UC"/>
    <w:rsid w:val="007813F3"/>
    <w:pPr>
      <w:jc w:val="center"/>
    </w:pPr>
    <w:rPr>
      <w:b/>
      <w:caps/>
    </w:rPr>
  </w:style>
  <w:style w:type="paragraph" w:customStyle="1" w:styleId="TSContractHeading">
    <w:name w:val="TS Contract Heading"/>
    <w:link w:val="TSContractHeadingChar"/>
    <w:rsid w:val="007813F3"/>
    <w:pPr>
      <w:jc w:val="both"/>
    </w:pPr>
    <w:rPr>
      <w:b/>
    </w:rPr>
  </w:style>
  <w:style w:type="paragraph" w:customStyle="1" w:styleId="TSDefinitionsBody1">
    <w:name w:val="TS Definitions Body 1"/>
    <w:rsid w:val="007813F3"/>
    <w:pPr>
      <w:ind w:left="1418"/>
      <w:jc w:val="both"/>
    </w:pPr>
  </w:style>
  <w:style w:type="paragraph" w:customStyle="1" w:styleId="TSDefinitionsBody2">
    <w:name w:val="TS Definitions Body 2"/>
    <w:rsid w:val="007813F3"/>
    <w:pPr>
      <w:ind w:left="1985"/>
      <w:jc w:val="both"/>
    </w:pPr>
  </w:style>
  <w:style w:type="paragraph" w:customStyle="1" w:styleId="TSDefinitionsBody3">
    <w:name w:val="TS Definitions Body 3"/>
    <w:rsid w:val="007813F3"/>
    <w:pPr>
      <w:ind w:left="2552"/>
      <w:jc w:val="both"/>
    </w:pPr>
  </w:style>
  <w:style w:type="paragraph" w:customStyle="1" w:styleId="TSDefinitionsBodyText">
    <w:name w:val="TS Definitions Body Text"/>
    <w:rsid w:val="007813F3"/>
    <w:pPr>
      <w:ind w:left="851"/>
      <w:jc w:val="both"/>
    </w:pPr>
  </w:style>
  <w:style w:type="paragraph" w:customStyle="1" w:styleId="TSDefinitionsLevel1">
    <w:name w:val="TS Definitions Level 1"/>
    <w:rsid w:val="007813F3"/>
    <w:pPr>
      <w:numPr>
        <w:numId w:val="7"/>
      </w:numPr>
      <w:jc w:val="both"/>
    </w:pPr>
  </w:style>
  <w:style w:type="paragraph" w:customStyle="1" w:styleId="TSDefinitionsLevel2">
    <w:name w:val="TS Definitions Level 2"/>
    <w:rsid w:val="007813F3"/>
    <w:pPr>
      <w:numPr>
        <w:ilvl w:val="1"/>
        <w:numId w:val="7"/>
      </w:numPr>
      <w:jc w:val="both"/>
    </w:pPr>
  </w:style>
  <w:style w:type="paragraph" w:customStyle="1" w:styleId="TSDefinitionsLevel3">
    <w:name w:val="TS Definitions Level 3"/>
    <w:rsid w:val="007813F3"/>
    <w:pPr>
      <w:numPr>
        <w:ilvl w:val="2"/>
        <w:numId w:val="7"/>
      </w:numPr>
      <w:jc w:val="both"/>
    </w:pPr>
  </w:style>
  <w:style w:type="paragraph" w:customStyle="1" w:styleId="TSFrontCoverTitle">
    <w:name w:val="TS Front Cover Title"/>
    <w:rsid w:val="007813F3"/>
    <w:pPr>
      <w:jc w:val="center"/>
    </w:pPr>
    <w:rPr>
      <w:b/>
      <w:sz w:val="32"/>
    </w:rPr>
  </w:style>
  <w:style w:type="paragraph" w:customStyle="1" w:styleId="TSIndentedBoldText">
    <w:name w:val="TS Indented Bold Text"/>
    <w:rsid w:val="007813F3"/>
    <w:pPr>
      <w:ind w:left="851"/>
      <w:jc w:val="both"/>
    </w:pPr>
    <w:rPr>
      <w:b/>
    </w:rPr>
  </w:style>
  <w:style w:type="paragraph" w:customStyle="1" w:styleId="TSIndentedItalicText">
    <w:name w:val="TS Indented Italic Text"/>
    <w:rsid w:val="007813F3"/>
    <w:pPr>
      <w:ind w:left="851"/>
      <w:jc w:val="both"/>
    </w:pPr>
    <w:rPr>
      <w:i/>
    </w:rPr>
  </w:style>
  <w:style w:type="paragraph" w:customStyle="1" w:styleId="TSBoldText">
    <w:name w:val="TS Bold Text"/>
    <w:rsid w:val="007813F3"/>
    <w:pPr>
      <w:jc w:val="both"/>
    </w:pPr>
    <w:rPr>
      <w:b/>
    </w:rPr>
  </w:style>
  <w:style w:type="character" w:styleId="PlaceholderText">
    <w:name w:val="Placeholder Text"/>
    <w:basedOn w:val="DefaultParagraphFont"/>
    <w:uiPriority w:val="99"/>
    <w:semiHidden/>
    <w:rsid w:val="007813F3"/>
    <w:rPr>
      <w:color w:val="808080"/>
    </w:rPr>
  </w:style>
  <w:style w:type="paragraph" w:styleId="BalloonText">
    <w:name w:val="Balloon Text"/>
    <w:basedOn w:val="Normal"/>
    <w:link w:val="BalloonTextChar"/>
    <w:uiPriority w:val="99"/>
    <w:semiHidden/>
    <w:unhideWhenUsed/>
    <w:rsid w:val="007813F3"/>
    <w:rPr>
      <w:rFonts w:ascii="Tahoma" w:hAnsi="Tahoma" w:cs="Tahoma"/>
      <w:sz w:val="16"/>
      <w:szCs w:val="16"/>
    </w:rPr>
  </w:style>
  <w:style w:type="character" w:customStyle="1" w:styleId="BalloonTextChar">
    <w:name w:val="Balloon Text Char"/>
    <w:basedOn w:val="DefaultParagraphFont"/>
    <w:link w:val="BalloonText"/>
    <w:uiPriority w:val="99"/>
    <w:semiHidden/>
    <w:rsid w:val="007813F3"/>
    <w:rPr>
      <w:rFonts w:ascii="Tahoma" w:hAnsi="Tahoma" w:cs="Tahoma"/>
      <w:sz w:val="16"/>
      <w:szCs w:val="16"/>
    </w:rPr>
  </w:style>
  <w:style w:type="paragraph" w:customStyle="1" w:styleId="TSBodyText">
    <w:name w:val="TS Body Text"/>
    <w:rsid w:val="007813F3"/>
    <w:pPr>
      <w:jc w:val="both"/>
    </w:pPr>
  </w:style>
  <w:style w:type="paragraph" w:customStyle="1" w:styleId="TSBody1-2">
    <w:name w:val="TS Body 1-2"/>
    <w:rsid w:val="007813F3"/>
    <w:pPr>
      <w:ind w:left="851"/>
      <w:jc w:val="both"/>
    </w:pPr>
  </w:style>
  <w:style w:type="paragraph" w:customStyle="1" w:styleId="TSBody3-4">
    <w:name w:val="TS Body 3-4"/>
    <w:rsid w:val="007813F3"/>
    <w:pPr>
      <w:ind w:left="1985"/>
      <w:jc w:val="both"/>
    </w:pPr>
  </w:style>
  <w:style w:type="paragraph" w:customStyle="1" w:styleId="TSAppendixHeading2">
    <w:name w:val="TS Appendix Heading 2"/>
    <w:next w:val="TSBody1-2"/>
    <w:rsid w:val="007813F3"/>
    <w:pPr>
      <w:numPr>
        <w:ilvl w:val="3"/>
        <w:numId w:val="1"/>
      </w:numPr>
      <w:jc w:val="both"/>
      <w:outlineLvl w:val="3"/>
    </w:pPr>
    <w:rPr>
      <w:b/>
    </w:rPr>
  </w:style>
  <w:style w:type="paragraph" w:customStyle="1" w:styleId="TSBody5">
    <w:name w:val="TS Body 5"/>
    <w:rsid w:val="007813F3"/>
    <w:pPr>
      <w:ind w:left="2835"/>
      <w:jc w:val="both"/>
    </w:pPr>
  </w:style>
  <w:style w:type="paragraph" w:customStyle="1" w:styleId="TSBody6">
    <w:name w:val="TS Body 6"/>
    <w:rsid w:val="007813F3"/>
    <w:pPr>
      <w:ind w:left="3686"/>
      <w:jc w:val="both"/>
    </w:pPr>
  </w:style>
  <w:style w:type="paragraph" w:customStyle="1" w:styleId="TSBody7">
    <w:name w:val="TS Body 7"/>
    <w:rsid w:val="007813F3"/>
    <w:pPr>
      <w:ind w:left="4536"/>
      <w:jc w:val="both"/>
    </w:pPr>
  </w:style>
  <w:style w:type="paragraph" w:customStyle="1" w:styleId="TSParties">
    <w:name w:val="TS Parties"/>
    <w:rsid w:val="007813F3"/>
    <w:pPr>
      <w:numPr>
        <w:numId w:val="18"/>
      </w:numPr>
      <w:jc w:val="both"/>
    </w:pPr>
  </w:style>
  <w:style w:type="paragraph" w:customStyle="1" w:styleId="TSRecitals">
    <w:name w:val="TS Recitals"/>
    <w:rsid w:val="007813F3"/>
    <w:pPr>
      <w:numPr>
        <w:ilvl w:val="1"/>
        <w:numId w:val="18"/>
      </w:numPr>
      <w:jc w:val="both"/>
    </w:pPr>
  </w:style>
  <w:style w:type="paragraph" w:customStyle="1" w:styleId="TSHeading1">
    <w:name w:val="TS Heading 1"/>
    <w:next w:val="TSBody1-2"/>
    <w:rsid w:val="007813F3"/>
    <w:pPr>
      <w:numPr>
        <w:numId w:val="8"/>
      </w:numPr>
      <w:jc w:val="both"/>
      <w:outlineLvl w:val="0"/>
    </w:pPr>
    <w:rPr>
      <w:b/>
      <w:caps/>
    </w:rPr>
  </w:style>
  <w:style w:type="paragraph" w:customStyle="1" w:styleId="TSHeading2">
    <w:name w:val="TS Heading 2"/>
    <w:next w:val="TSBody1-2"/>
    <w:rsid w:val="007813F3"/>
    <w:pPr>
      <w:numPr>
        <w:ilvl w:val="1"/>
        <w:numId w:val="8"/>
      </w:numPr>
      <w:jc w:val="both"/>
      <w:outlineLvl w:val="1"/>
    </w:pPr>
    <w:rPr>
      <w:b/>
    </w:rPr>
  </w:style>
  <w:style w:type="paragraph" w:customStyle="1" w:styleId="TSHeading3">
    <w:name w:val="TS Heading 3"/>
    <w:next w:val="TSBody3-4"/>
    <w:rsid w:val="007813F3"/>
    <w:pPr>
      <w:numPr>
        <w:ilvl w:val="2"/>
        <w:numId w:val="8"/>
      </w:numPr>
      <w:jc w:val="both"/>
      <w:outlineLvl w:val="2"/>
    </w:pPr>
    <w:rPr>
      <w:b/>
    </w:rPr>
  </w:style>
  <w:style w:type="paragraph" w:customStyle="1" w:styleId="TSHeading4">
    <w:name w:val="TS Heading 4"/>
    <w:next w:val="TSBody3-4"/>
    <w:rsid w:val="007813F3"/>
    <w:pPr>
      <w:numPr>
        <w:ilvl w:val="3"/>
        <w:numId w:val="8"/>
      </w:numPr>
      <w:jc w:val="both"/>
      <w:outlineLvl w:val="3"/>
    </w:pPr>
    <w:rPr>
      <w:b/>
    </w:rPr>
  </w:style>
  <w:style w:type="paragraph" w:customStyle="1" w:styleId="TSHeading5">
    <w:name w:val="TS Heading 5"/>
    <w:next w:val="TSBody5"/>
    <w:rsid w:val="007813F3"/>
    <w:pPr>
      <w:numPr>
        <w:ilvl w:val="4"/>
        <w:numId w:val="8"/>
      </w:numPr>
      <w:jc w:val="both"/>
      <w:outlineLvl w:val="4"/>
    </w:pPr>
    <w:rPr>
      <w:b/>
    </w:rPr>
  </w:style>
  <w:style w:type="paragraph" w:customStyle="1" w:styleId="TSHeading6">
    <w:name w:val="TS Heading 6"/>
    <w:next w:val="TSBody6"/>
    <w:rsid w:val="007813F3"/>
    <w:pPr>
      <w:numPr>
        <w:ilvl w:val="5"/>
        <w:numId w:val="8"/>
      </w:numPr>
      <w:jc w:val="both"/>
      <w:outlineLvl w:val="5"/>
    </w:pPr>
    <w:rPr>
      <w:b/>
    </w:rPr>
  </w:style>
  <w:style w:type="paragraph" w:customStyle="1" w:styleId="TSHeading7">
    <w:name w:val="TS Heading 7"/>
    <w:next w:val="TSBody7"/>
    <w:rsid w:val="007813F3"/>
    <w:pPr>
      <w:numPr>
        <w:ilvl w:val="6"/>
        <w:numId w:val="8"/>
      </w:numPr>
      <w:jc w:val="both"/>
      <w:outlineLvl w:val="6"/>
    </w:pPr>
    <w:rPr>
      <w:b/>
    </w:rPr>
  </w:style>
  <w:style w:type="paragraph" w:customStyle="1" w:styleId="TSLevel1">
    <w:name w:val="TS Level 1"/>
    <w:basedOn w:val="TSHeading1"/>
    <w:next w:val="TSBody1-2"/>
    <w:rsid w:val="007813F3"/>
    <w:pPr>
      <w:outlineLvl w:val="9"/>
    </w:pPr>
    <w:rPr>
      <w:b w:val="0"/>
      <w:caps w:val="0"/>
    </w:rPr>
  </w:style>
  <w:style w:type="paragraph" w:customStyle="1" w:styleId="TSLevel2">
    <w:name w:val="TS Level 2"/>
    <w:basedOn w:val="TSHeading2"/>
    <w:next w:val="TSBody1-2"/>
    <w:rsid w:val="007813F3"/>
    <w:pPr>
      <w:outlineLvl w:val="9"/>
    </w:pPr>
    <w:rPr>
      <w:b w:val="0"/>
    </w:rPr>
  </w:style>
  <w:style w:type="paragraph" w:customStyle="1" w:styleId="TSLevel3">
    <w:name w:val="TS Level 3"/>
    <w:basedOn w:val="TSHeading3"/>
    <w:next w:val="TSBody3-4"/>
    <w:rsid w:val="007813F3"/>
    <w:pPr>
      <w:outlineLvl w:val="9"/>
    </w:pPr>
    <w:rPr>
      <w:b w:val="0"/>
    </w:rPr>
  </w:style>
  <w:style w:type="paragraph" w:customStyle="1" w:styleId="TSLevel4">
    <w:name w:val="TS Level 4"/>
    <w:basedOn w:val="TSHeading4"/>
    <w:next w:val="TSBody3-4"/>
    <w:rsid w:val="007813F3"/>
    <w:pPr>
      <w:outlineLvl w:val="9"/>
    </w:pPr>
    <w:rPr>
      <w:b w:val="0"/>
    </w:rPr>
  </w:style>
  <w:style w:type="paragraph" w:customStyle="1" w:styleId="TSLevel5">
    <w:name w:val="TS Level 5"/>
    <w:basedOn w:val="TSHeading5"/>
    <w:next w:val="TSBody5"/>
    <w:rsid w:val="007813F3"/>
    <w:pPr>
      <w:outlineLvl w:val="9"/>
    </w:pPr>
    <w:rPr>
      <w:b w:val="0"/>
    </w:rPr>
  </w:style>
  <w:style w:type="paragraph" w:customStyle="1" w:styleId="TSLevel6">
    <w:name w:val="TS Level 6"/>
    <w:basedOn w:val="TSHeading6"/>
    <w:next w:val="TSBody6"/>
    <w:rsid w:val="007813F3"/>
    <w:pPr>
      <w:outlineLvl w:val="9"/>
    </w:pPr>
    <w:rPr>
      <w:b w:val="0"/>
    </w:rPr>
  </w:style>
  <w:style w:type="paragraph" w:customStyle="1" w:styleId="TSLevel7">
    <w:name w:val="TS Level 7"/>
    <w:basedOn w:val="TSHeading7"/>
    <w:next w:val="TSBody7"/>
    <w:rsid w:val="007813F3"/>
    <w:pPr>
      <w:outlineLvl w:val="9"/>
    </w:pPr>
    <w:rPr>
      <w:b w:val="0"/>
    </w:rPr>
  </w:style>
  <w:style w:type="paragraph" w:customStyle="1" w:styleId="TSScheduleHeading1">
    <w:name w:val="TS Schedule Heading 1"/>
    <w:next w:val="TSBody1-2"/>
    <w:rsid w:val="007813F3"/>
    <w:pPr>
      <w:numPr>
        <w:ilvl w:val="2"/>
        <w:numId w:val="19"/>
      </w:numPr>
      <w:jc w:val="both"/>
      <w:outlineLvl w:val="2"/>
    </w:pPr>
    <w:rPr>
      <w:b/>
      <w:caps/>
    </w:rPr>
  </w:style>
  <w:style w:type="paragraph" w:customStyle="1" w:styleId="TSScheduleHeading2">
    <w:name w:val="TS Schedule Heading 2"/>
    <w:next w:val="TSBody1-2"/>
    <w:rsid w:val="007813F3"/>
    <w:pPr>
      <w:numPr>
        <w:ilvl w:val="3"/>
        <w:numId w:val="19"/>
      </w:numPr>
      <w:jc w:val="both"/>
      <w:outlineLvl w:val="3"/>
    </w:pPr>
    <w:rPr>
      <w:b/>
    </w:rPr>
  </w:style>
  <w:style w:type="paragraph" w:customStyle="1" w:styleId="TSScheduleHeading3">
    <w:name w:val="TS Schedule Heading 3"/>
    <w:next w:val="TSBody3-4"/>
    <w:rsid w:val="007813F3"/>
    <w:pPr>
      <w:numPr>
        <w:ilvl w:val="4"/>
        <w:numId w:val="19"/>
      </w:numPr>
      <w:jc w:val="both"/>
      <w:outlineLvl w:val="4"/>
    </w:pPr>
    <w:rPr>
      <w:b/>
    </w:rPr>
  </w:style>
  <w:style w:type="paragraph" w:customStyle="1" w:styleId="TSScheduleHeading4">
    <w:name w:val="TS Schedule Heading 4"/>
    <w:next w:val="TSBody3-4"/>
    <w:rsid w:val="007813F3"/>
    <w:pPr>
      <w:numPr>
        <w:ilvl w:val="5"/>
        <w:numId w:val="19"/>
      </w:numPr>
      <w:jc w:val="both"/>
      <w:outlineLvl w:val="5"/>
    </w:pPr>
    <w:rPr>
      <w:b/>
    </w:rPr>
  </w:style>
  <w:style w:type="paragraph" w:customStyle="1" w:styleId="TSScheduleHeading5">
    <w:name w:val="TS Schedule Heading 5"/>
    <w:next w:val="TSBody5"/>
    <w:rsid w:val="007813F3"/>
    <w:pPr>
      <w:numPr>
        <w:ilvl w:val="6"/>
        <w:numId w:val="19"/>
      </w:numPr>
      <w:jc w:val="both"/>
      <w:outlineLvl w:val="6"/>
    </w:pPr>
    <w:rPr>
      <w:b/>
    </w:rPr>
  </w:style>
  <w:style w:type="paragraph" w:customStyle="1" w:styleId="TSScheduleHeading6">
    <w:name w:val="TS Schedule Heading 6"/>
    <w:next w:val="TSBody6"/>
    <w:rsid w:val="007813F3"/>
    <w:pPr>
      <w:numPr>
        <w:ilvl w:val="7"/>
        <w:numId w:val="19"/>
      </w:numPr>
      <w:jc w:val="both"/>
      <w:outlineLvl w:val="7"/>
    </w:pPr>
    <w:rPr>
      <w:b/>
    </w:rPr>
  </w:style>
  <w:style w:type="paragraph" w:customStyle="1" w:styleId="TSScheduleHeading7">
    <w:name w:val="TS Schedule Heading 7"/>
    <w:next w:val="TSBody7"/>
    <w:rsid w:val="007813F3"/>
    <w:pPr>
      <w:numPr>
        <w:ilvl w:val="8"/>
        <w:numId w:val="19"/>
      </w:numPr>
      <w:jc w:val="both"/>
      <w:outlineLvl w:val="8"/>
    </w:pPr>
    <w:rPr>
      <w:b/>
    </w:rPr>
  </w:style>
  <w:style w:type="paragraph" w:customStyle="1" w:styleId="TSScheduleTitle">
    <w:name w:val="TS Schedule Title"/>
    <w:next w:val="TSScheduleParts"/>
    <w:rsid w:val="007813F3"/>
    <w:pPr>
      <w:pageBreakBefore/>
      <w:numPr>
        <w:numId w:val="19"/>
      </w:numPr>
      <w:jc w:val="center"/>
      <w:outlineLvl w:val="0"/>
    </w:pPr>
    <w:rPr>
      <w:b/>
      <w:caps/>
    </w:rPr>
  </w:style>
  <w:style w:type="paragraph" w:customStyle="1" w:styleId="TSScheduleParts">
    <w:name w:val="TS Schedule Parts"/>
    <w:next w:val="TSScheduleHeading1"/>
    <w:rsid w:val="007813F3"/>
    <w:pPr>
      <w:numPr>
        <w:ilvl w:val="1"/>
        <w:numId w:val="19"/>
      </w:numPr>
      <w:jc w:val="both"/>
      <w:outlineLvl w:val="1"/>
    </w:pPr>
    <w:rPr>
      <w:b/>
    </w:rPr>
  </w:style>
  <w:style w:type="paragraph" w:customStyle="1" w:styleId="TSSchLevel1">
    <w:name w:val="TS Sch Level 1"/>
    <w:basedOn w:val="TSScheduleHeading1"/>
    <w:next w:val="TSBody1-2"/>
    <w:rsid w:val="007813F3"/>
    <w:pPr>
      <w:outlineLvl w:val="9"/>
    </w:pPr>
    <w:rPr>
      <w:b w:val="0"/>
    </w:rPr>
  </w:style>
  <w:style w:type="paragraph" w:customStyle="1" w:styleId="TSSchLevel2">
    <w:name w:val="TS Sch Level 2"/>
    <w:basedOn w:val="TSScheduleHeading2"/>
    <w:next w:val="TSBody1-2"/>
    <w:rsid w:val="007813F3"/>
    <w:pPr>
      <w:outlineLvl w:val="9"/>
    </w:pPr>
    <w:rPr>
      <w:b w:val="0"/>
    </w:rPr>
  </w:style>
  <w:style w:type="paragraph" w:customStyle="1" w:styleId="TSSchLevel3">
    <w:name w:val="TS Sch Level 3"/>
    <w:basedOn w:val="TSScheduleHeading3"/>
    <w:next w:val="TSBody3-4"/>
    <w:rsid w:val="007813F3"/>
    <w:pPr>
      <w:outlineLvl w:val="9"/>
    </w:pPr>
    <w:rPr>
      <w:b w:val="0"/>
    </w:rPr>
  </w:style>
  <w:style w:type="paragraph" w:customStyle="1" w:styleId="TSSchLevel4">
    <w:name w:val="TS Sch Level 4"/>
    <w:basedOn w:val="TSScheduleHeading4"/>
    <w:next w:val="TSBody3-4"/>
    <w:rsid w:val="007813F3"/>
    <w:pPr>
      <w:outlineLvl w:val="9"/>
    </w:pPr>
    <w:rPr>
      <w:b w:val="0"/>
    </w:rPr>
  </w:style>
  <w:style w:type="paragraph" w:customStyle="1" w:styleId="TSSchLevel5">
    <w:name w:val="TS Sch Level 5"/>
    <w:basedOn w:val="TSScheduleHeading5"/>
    <w:next w:val="TSBody5"/>
    <w:rsid w:val="007813F3"/>
    <w:pPr>
      <w:outlineLvl w:val="9"/>
    </w:pPr>
    <w:rPr>
      <w:b w:val="0"/>
    </w:rPr>
  </w:style>
  <w:style w:type="paragraph" w:customStyle="1" w:styleId="TSSchLevel6">
    <w:name w:val="TS Sch Level 6"/>
    <w:basedOn w:val="TSScheduleHeading6"/>
    <w:next w:val="TSBody6"/>
    <w:rsid w:val="007813F3"/>
    <w:pPr>
      <w:outlineLvl w:val="9"/>
    </w:pPr>
    <w:rPr>
      <w:b w:val="0"/>
    </w:rPr>
  </w:style>
  <w:style w:type="paragraph" w:customStyle="1" w:styleId="TSSchLevel7">
    <w:name w:val="TS Sch Level 7"/>
    <w:basedOn w:val="TSScheduleHeading7"/>
    <w:next w:val="TSBody7"/>
    <w:rsid w:val="007813F3"/>
    <w:pPr>
      <w:outlineLvl w:val="9"/>
    </w:pPr>
    <w:rPr>
      <w:b w:val="0"/>
    </w:rPr>
  </w:style>
  <w:style w:type="paragraph" w:customStyle="1" w:styleId="TSAppendixTitle">
    <w:name w:val="TS Appendix Title"/>
    <w:next w:val="TSAppendixParts"/>
    <w:rsid w:val="007813F3"/>
    <w:pPr>
      <w:pageBreakBefore/>
      <w:numPr>
        <w:numId w:val="1"/>
      </w:numPr>
      <w:jc w:val="center"/>
      <w:outlineLvl w:val="0"/>
    </w:pPr>
    <w:rPr>
      <w:b/>
      <w:caps/>
    </w:rPr>
  </w:style>
  <w:style w:type="paragraph" w:customStyle="1" w:styleId="TSAppendixParts">
    <w:name w:val="TS Appendix Parts"/>
    <w:next w:val="TSAppendixHeading1"/>
    <w:rsid w:val="007813F3"/>
    <w:pPr>
      <w:keepNext/>
      <w:numPr>
        <w:ilvl w:val="1"/>
        <w:numId w:val="1"/>
      </w:numPr>
      <w:jc w:val="both"/>
      <w:outlineLvl w:val="1"/>
    </w:pPr>
    <w:rPr>
      <w:b/>
    </w:rPr>
  </w:style>
  <w:style w:type="paragraph" w:customStyle="1" w:styleId="TSAppendixHeading1">
    <w:name w:val="TS Appendix Heading 1"/>
    <w:next w:val="TSBody1-2"/>
    <w:rsid w:val="007813F3"/>
    <w:pPr>
      <w:numPr>
        <w:ilvl w:val="2"/>
        <w:numId w:val="1"/>
      </w:numPr>
      <w:jc w:val="both"/>
      <w:outlineLvl w:val="2"/>
    </w:pPr>
    <w:rPr>
      <w:b/>
    </w:rPr>
  </w:style>
  <w:style w:type="paragraph" w:customStyle="1" w:styleId="TSAppendixHeading3">
    <w:name w:val="TS Appendix Heading 3"/>
    <w:next w:val="TSBody3-4"/>
    <w:rsid w:val="007813F3"/>
    <w:pPr>
      <w:numPr>
        <w:ilvl w:val="4"/>
        <w:numId w:val="1"/>
      </w:numPr>
      <w:jc w:val="both"/>
      <w:outlineLvl w:val="4"/>
    </w:pPr>
    <w:rPr>
      <w:b/>
    </w:rPr>
  </w:style>
  <w:style w:type="paragraph" w:customStyle="1" w:styleId="TSAppendixHeading4">
    <w:name w:val="TS Appendix Heading 4"/>
    <w:next w:val="TSBody5"/>
    <w:rsid w:val="007813F3"/>
    <w:pPr>
      <w:numPr>
        <w:ilvl w:val="5"/>
        <w:numId w:val="1"/>
      </w:numPr>
      <w:jc w:val="both"/>
      <w:outlineLvl w:val="5"/>
    </w:pPr>
    <w:rPr>
      <w:b/>
    </w:rPr>
  </w:style>
  <w:style w:type="paragraph" w:customStyle="1" w:styleId="TSAppendixHeading5">
    <w:name w:val="TS Appendix Heading 5"/>
    <w:next w:val="TSBody5"/>
    <w:rsid w:val="007813F3"/>
    <w:pPr>
      <w:numPr>
        <w:ilvl w:val="6"/>
        <w:numId w:val="1"/>
      </w:numPr>
      <w:jc w:val="both"/>
      <w:outlineLvl w:val="6"/>
    </w:pPr>
    <w:rPr>
      <w:b/>
    </w:rPr>
  </w:style>
  <w:style w:type="paragraph" w:customStyle="1" w:styleId="TSAppendLevel1">
    <w:name w:val="TS Append Level 1"/>
    <w:basedOn w:val="TSAppendixHeading1"/>
    <w:next w:val="TSBody1-2"/>
    <w:rsid w:val="007813F3"/>
    <w:pPr>
      <w:outlineLvl w:val="9"/>
    </w:pPr>
    <w:rPr>
      <w:b w:val="0"/>
    </w:rPr>
  </w:style>
  <w:style w:type="paragraph" w:customStyle="1" w:styleId="TSAppendLevel2">
    <w:name w:val="TS Append Level 2"/>
    <w:basedOn w:val="TSAppendixHeading2"/>
    <w:next w:val="TSBody1-2"/>
    <w:rsid w:val="007813F3"/>
    <w:pPr>
      <w:outlineLvl w:val="9"/>
    </w:pPr>
    <w:rPr>
      <w:b w:val="0"/>
    </w:rPr>
  </w:style>
  <w:style w:type="paragraph" w:customStyle="1" w:styleId="TSAppendLevel3">
    <w:name w:val="TS Append Level 3"/>
    <w:basedOn w:val="TSAppendixHeading3"/>
    <w:next w:val="TSBody3-4"/>
    <w:rsid w:val="007813F3"/>
    <w:pPr>
      <w:outlineLvl w:val="9"/>
    </w:pPr>
    <w:rPr>
      <w:b w:val="0"/>
    </w:rPr>
  </w:style>
  <w:style w:type="paragraph" w:customStyle="1" w:styleId="TSAppendLevel4">
    <w:name w:val="TS Append Level 4"/>
    <w:basedOn w:val="TSAppendixHeading4"/>
    <w:next w:val="TSBody3-4"/>
    <w:rsid w:val="007813F3"/>
    <w:pPr>
      <w:outlineLvl w:val="9"/>
    </w:pPr>
    <w:rPr>
      <w:b w:val="0"/>
    </w:rPr>
  </w:style>
  <w:style w:type="paragraph" w:customStyle="1" w:styleId="TSAppendLevel5">
    <w:name w:val="TS Append Level 5"/>
    <w:basedOn w:val="TSAppendixHeading5"/>
    <w:next w:val="TSBody5"/>
    <w:rsid w:val="007813F3"/>
    <w:pPr>
      <w:outlineLvl w:val="9"/>
    </w:pPr>
    <w:rPr>
      <w:b w:val="0"/>
    </w:rPr>
  </w:style>
  <w:style w:type="paragraph" w:styleId="ListParagraph">
    <w:name w:val="List Paragraph"/>
    <w:basedOn w:val="Normal"/>
    <w:uiPriority w:val="34"/>
    <w:semiHidden/>
    <w:qFormat/>
    <w:rsid w:val="007813F3"/>
    <w:pPr>
      <w:ind w:left="720"/>
      <w:contextualSpacing/>
    </w:pPr>
  </w:style>
  <w:style w:type="paragraph" w:customStyle="1" w:styleId="TSBullet1">
    <w:name w:val="TS Bullet 1"/>
    <w:rsid w:val="007813F3"/>
    <w:pPr>
      <w:numPr>
        <w:numId w:val="6"/>
      </w:numPr>
      <w:jc w:val="both"/>
    </w:pPr>
  </w:style>
  <w:style w:type="paragraph" w:customStyle="1" w:styleId="TSBullet2">
    <w:name w:val="TS Bullet 2"/>
    <w:rsid w:val="007813F3"/>
    <w:pPr>
      <w:numPr>
        <w:ilvl w:val="1"/>
        <w:numId w:val="6"/>
      </w:numPr>
      <w:jc w:val="both"/>
    </w:pPr>
  </w:style>
  <w:style w:type="paragraph" w:customStyle="1" w:styleId="TSBullet3">
    <w:name w:val="TS Bullet 3"/>
    <w:rsid w:val="007813F3"/>
    <w:pPr>
      <w:numPr>
        <w:ilvl w:val="2"/>
        <w:numId w:val="6"/>
      </w:numPr>
      <w:jc w:val="both"/>
    </w:pPr>
  </w:style>
  <w:style w:type="paragraph" w:customStyle="1" w:styleId="TSBullet4">
    <w:name w:val="TS Bullet 4"/>
    <w:rsid w:val="007813F3"/>
    <w:pPr>
      <w:numPr>
        <w:ilvl w:val="3"/>
        <w:numId w:val="6"/>
      </w:numPr>
      <w:jc w:val="both"/>
    </w:pPr>
  </w:style>
  <w:style w:type="paragraph" w:customStyle="1" w:styleId="TSBullet5">
    <w:name w:val="TS Bullet 5"/>
    <w:rsid w:val="007813F3"/>
    <w:pPr>
      <w:numPr>
        <w:ilvl w:val="4"/>
        <w:numId w:val="6"/>
      </w:numPr>
      <w:jc w:val="both"/>
    </w:pPr>
  </w:style>
  <w:style w:type="paragraph" w:customStyle="1" w:styleId="TSBullet6">
    <w:name w:val="TS Bullet 6"/>
    <w:rsid w:val="007813F3"/>
    <w:pPr>
      <w:numPr>
        <w:ilvl w:val="5"/>
        <w:numId w:val="6"/>
      </w:numPr>
      <w:jc w:val="both"/>
    </w:pPr>
  </w:style>
  <w:style w:type="paragraph" w:customStyle="1" w:styleId="TSBullet7">
    <w:name w:val="TS Bullet 7"/>
    <w:rsid w:val="007813F3"/>
    <w:pPr>
      <w:numPr>
        <w:ilvl w:val="6"/>
        <w:numId w:val="6"/>
      </w:numPr>
      <w:jc w:val="both"/>
    </w:pPr>
  </w:style>
  <w:style w:type="paragraph" w:customStyle="1" w:styleId="TSBullet8">
    <w:name w:val="TS Bullet 8"/>
    <w:rsid w:val="007813F3"/>
    <w:pPr>
      <w:numPr>
        <w:ilvl w:val="7"/>
        <w:numId w:val="6"/>
      </w:numPr>
      <w:jc w:val="both"/>
    </w:pPr>
  </w:style>
  <w:style w:type="paragraph" w:customStyle="1" w:styleId="TSFrontCoverParties">
    <w:name w:val="TS Front Cover Parties"/>
    <w:rsid w:val="007813F3"/>
    <w:pPr>
      <w:numPr>
        <w:numId w:val="3"/>
      </w:numPr>
      <w:jc w:val="center"/>
    </w:pPr>
    <w:rPr>
      <w:b/>
      <w:sz w:val="32"/>
    </w:rPr>
  </w:style>
  <w:style w:type="numbering" w:customStyle="1" w:styleId="Style1">
    <w:name w:val="Style1"/>
    <w:uiPriority w:val="99"/>
    <w:rsid w:val="007813F3"/>
    <w:pPr>
      <w:numPr>
        <w:numId w:val="2"/>
      </w:numPr>
    </w:pPr>
  </w:style>
  <w:style w:type="paragraph" w:customStyle="1" w:styleId="TSLv1List1">
    <w:name w:val="TS Lv1 List 1"/>
    <w:rsid w:val="007813F3"/>
    <w:pPr>
      <w:numPr>
        <w:numId w:val="9"/>
      </w:numPr>
      <w:jc w:val="both"/>
    </w:pPr>
  </w:style>
  <w:style w:type="paragraph" w:customStyle="1" w:styleId="TSLv1List3">
    <w:name w:val="TS Lv1 List 3"/>
    <w:rsid w:val="007813F3"/>
    <w:pPr>
      <w:numPr>
        <w:numId w:val="11"/>
      </w:numPr>
      <w:jc w:val="both"/>
    </w:pPr>
  </w:style>
  <w:style w:type="paragraph" w:customStyle="1" w:styleId="TSLv1List2">
    <w:name w:val="TS Lv1 List 2"/>
    <w:rsid w:val="007813F3"/>
    <w:pPr>
      <w:numPr>
        <w:numId w:val="10"/>
      </w:numPr>
      <w:jc w:val="both"/>
    </w:pPr>
  </w:style>
  <w:style w:type="paragraph" w:customStyle="1" w:styleId="TSLv2List1">
    <w:name w:val="TS Lv2 List 1"/>
    <w:rsid w:val="007813F3"/>
    <w:pPr>
      <w:numPr>
        <w:numId w:val="12"/>
      </w:numPr>
      <w:jc w:val="both"/>
    </w:pPr>
  </w:style>
  <w:style w:type="paragraph" w:customStyle="1" w:styleId="TSLv2List2">
    <w:name w:val="TS Lv2 List 2"/>
    <w:rsid w:val="007813F3"/>
    <w:pPr>
      <w:numPr>
        <w:numId w:val="13"/>
      </w:numPr>
      <w:jc w:val="both"/>
    </w:pPr>
  </w:style>
  <w:style w:type="paragraph" w:customStyle="1" w:styleId="TSLv2List3">
    <w:name w:val="TS Lv2 List 3"/>
    <w:rsid w:val="007813F3"/>
    <w:pPr>
      <w:numPr>
        <w:numId w:val="14"/>
      </w:numPr>
      <w:jc w:val="both"/>
    </w:pPr>
  </w:style>
  <w:style w:type="paragraph" w:customStyle="1" w:styleId="TSRightAlignText">
    <w:name w:val="TS Right Align Text"/>
    <w:qFormat/>
    <w:rsid w:val="007813F3"/>
    <w:pPr>
      <w:jc w:val="right"/>
    </w:pPr>
  </w:style>
  <w:style w:type="paragraph" w:customStyle="1" w:styleId="TSItalicText">
    <w:name w:val="TS Italic Text"/>
    <w:rsid w:val="007813F3"/>
    <w:pPr>
      <w:jc w:val="both"/>
    </w:pPr>
    <w:rPr>
      <w:i/>
    </w:rPr>
  </w:style>
  <w:style w:type="paragraph" w:styleId="TOC1">
    <w:name w:val="toc 1"/>
    <w:basedOn w:val="Normal"/>
    <w:next w:val="Normal"/>
    <w:autoRedefine/>
    <w:uiPriority w:val="39"/>
    <w:unhideWhenUsed/>
    <w:rsid w:val="007813F3"/>
    <w:pPr>
      <w:tabs>
        <w:tab w:val="right" w:leader="dot" w:pos="8845"/>
      </w:tabs>
      <w:spacing w:after="100"/>
    </w:pPr>
  </w:style>
  <w:style w:type="character" w:styleId="Hyperlink">
    <w:name w:val="Hyperlink"/>
    <w:basedOn w:val="DefaultParagraphFont"/>
    <w:uiPriority w:val="99"/>
    <w:unhideWhenUsed/>
    <w:rsid w:val="007813F3"/>
    <w:rPr>
      <w:color w:val="0F3F32" w:themeColor="hyperlink"/>
      <w:u w:val="single"/>
    </w:rPr>
  </w:style>
  <w:style w:type="character" w:styleId="FootnoteReference">
    <w:name w:val="footnote reference"/>
    <w:basedOn w:val="DefaultParagraphFont"/>
    <w:uiPriority w:val="99"/>
    <w:unhideWhenUsed/>
    <w:rsid w:val="007813F3"/>
    <w:rPr>
      <w:sz w:val="18"/>
      <w:vertAlign w:val="superscript"/>
    </w:rPr>
  </w:style>
  <w:style w:type="character" w:styleId="EndnoteReference">
    <w:name w:val="endnote reference"/>
    <w:basedOn w:val="DefaultParagraphFont"/>
    <w:uiPriority w:val="99"/>
    <w:unhideWhenUsed/>
    <w:rsid w:val="007813F3"/>
    <w:rPr>
      <w:sz w:val="14"/>
      <w:vertAlign w:val="superscript"/>
    </w:rPr>
  </w:style>
  <w:style w:type="paragraph" w:styleId="FootnoteText">
    <w:name w:val="footnote text"/>
    <w:basedOn w:val="Normal"/>
    <w:link w:val="FootnoteTextChar"/>
    <w:uiPriority w:val="99"/>
    <w:rsid w:val="007813F3"/>
    <w:pPr>
      <w:tabs>
        <w:tab w:val="left" w:pos="425"/>
      </w:tabs>
      <w:ind w:left="425" w:hanging="425"/>
    </w:pPr>
    <w:rPr>
      <w:sz w:val="16"/>
    </w:rPr>
  </w:style>
  <w:style w:type="character" w:customStyle="1" w:styleId="FootnoteTextChar">
    <w:name w:val="Footnote Text Char"/>
    <w:basedOn w:val="DefaultParagraphFont"/>
    <w:link w:val="FootnoteText"/>
    <w:uiPriority w:val="99"/>
    <w:rsid w:val="007813F3"/>
    <w:rPr>
      <w:sz w:val="16"/>
    </w:rPr>
  </w:style>
  <w:style w:type="paragraph" w:customStyle="1" w:styleId="TSCentredText">
    <w:name w:val="TS Centred Text"/>
    <w:qFormat/>
    <w:rsid w:val="007813F3"/>
    <w:pPr>
      <w:jc w:val="center"/>
    </w:pPr>
  </w:style>
  <w:style w:type="paragraph" w:customStyle="1" w:styleId="TSMemSection">
    <w:name w:val="TS Mem Section"/>
    <w:next w:val="TSMemPart"/>
    <w:qFormat/>
    <w:rsid w:val="007813F3"/>
    <w:pPr>
      <w:pageBreakBefore/>
      <w:numPr>
        <w:numId w:val="5"/>
      </w:numPr>
      <w:jc w:val="center"/>
      <w:outlineLvl w:val="0"/>
    </w:pPr>
    <w:rPr>
      <w:b/>
      <w:caps/>
    </w:rPr>
  </w:style>
  <w:style w:type="paragraph" w:customStyle="1" w:styleId="TSMemPart">
    <w:name w:val="TS Mem Part"/>
    <w:next w:val="TSMemH1"/>
    <w:qFormat/>
    <w:rsid w:val="007813F3"/>
    <w:pPr>
      <w:keepNext/>
      <w:numPr>
        <w:ilvl w:val="1"/>
        <w:numId w:val="5"/>
      </w:numPr>
      <w:jc w:val="both"/>
      <w:outlineLvl w:val="0"/>
    </w:pPr>
    <w:rPr>
      <w:b/>
      <w:caps/>
    </w:rPr>
  </w:style>
  <w:style w:type="paragraph" w:styleId="EndnoteText">
    <w:name w:val="endnote text"/>
    <w:basedOn w:val="Normal"/>
    <w:link w:val="EndnoteTextChar"/>
    <w:uiPriority w:val="99"/>
    <w:semiHidden/>
    <w:unhideWhenUsed/>
    <w:rsid w:val="007813F3"/>
  </w:style>
  <w:style w:type="character" w:customStyle="1" w:styleId="EndnoteTextChar">
    <w:name w:val="Endnote Text Char"/>
    <w:basedOn w:val="DefaultParagraphFont"/>
    <w:link w:val="EndnoteText"/>
    <w:uiPriority w:val="99"/>
    <w:semiHidden/>
    <w:rsid w:val="007813F3"/>
  </w:style>
  <w:style w:type="paragraph" w:styleId="TOC2">
    <w:name w:val="toc 2"/>
    <w:basedOn w:val="Normal"/>
    <w:next w:val="Normal"/>
    <w:autoRedefine/>
    <w:uiPriority w:val="39"/>
    <w:unhideWhenUsed/>
    <w:rsid w:val="007813F3"/>
    <w:pPr>
      <w:tabs>
        <w:tab w:val="left" w:pos="1559"/>
        <w:tab w:val="right" w:leader="dot" w:pos="8845"/>
      </w:tabs>
      <w:spacing w:after="100"/>
      <w:ind w:left="709"/>
    </w:pPr>
  </w:style>
  <w:style w:type="paragraph" w:styleId="TOC3">
    <w:name w:val="toc 3"/>
    <w:basedOn w:val="Normal"/>
    <w:next w:val="Normal"/>
    <w:autoRedefine/>
    <w:uiPriority w:val="39"/>
    <w:unhideWhenUsed/>
    <w:rsid w:val="007813F3"/>
    <w:pPr>
      <w:tabs>
        <w:tab w:val="left" w:pos="2693"/>
        <w:tab w:val="right" w:leader="dot" w:pos="8845"/>
      </w:tabs>
      <w:spacing w:after="100"/>
      <w:ind w:left="1559"/>
    </w:pPr>
  </w:style>
  <w:style w:type="paragraph" w:styleId="TOC4">
    <w:name w:val="toc 4"/>
    <w:basedOn w:val="Normal"/>
    <w:next w:val="Normal"/>
    <w:autoRedefine/>
    <w:uiPriority w:val="39"/>
    <w:unhideWhenUsed/>
    <w:rsid w:val="007813F3"/>
    <w:pPr>
      <w:tabs>
        <w:tab w:val="left" w:pos="4111"/>
        <w:tab w:val="right" w:leader="dot" w:pos="8845"/>
      </w:tabs>
      <w:spacing w:after="100"/>
      <w:ind w:left="2693"/>
    </w:pPr>
  </w:style>
  <w:style w:type="paragraph" w:styleId="TOC5">
    <w:name w:val="toc 5"/>
    <w:basedOn w:val="Normal"/>
    <w:next w:val="Normal"/>
    <w:autoRedefine/>
    <w:uiPriority w:val="39"/>
    <w:unhideWhenUsed/>
    <w:rsid w:val="007813F3"/>
    <w:pPr>
      <w:tabs>
        <w:tab w:val="left" w:pos="4820"/>
        <w:tab w:val="right" w:leader="dot" w:pos="8845"/>
      </w:tabs>
      <w:spacing w:after="100"/>
      <w:ind w:left="4111"/>
    </w:pPr>
  </w:style>
  <w:style w:type="paragraph" w:styleId="TOC6">
    <w:name w:val="toc 6"/>
    <w:basedOn w:val="Normal"/>
    <w:next w:val="Normal"/>
    <w:autoRedefine/>
    <w:uiPriority w:val="39"/>
    <w:unhideWhenUsed/>
    <w:rsid w:val="007813F3"/>
    <w:pPr>
      <w:tabs>
        <w:tab w:val="left" w:pos="5387"/>
        <w:tab w:val="right" w:leader="dot" w:pos="8845"/>
      </w:tabs>
      <w:spacing w:after="100"/>
      <w:ind w:left="4820"/>
    </w:pPr>
  </w:style>
  <w:style w:type="paragraph" w:styleId="TOC7">
    <w:name w:val="toc 7"/>
    <w:basedOn w:val="Normal"/>
    <w:next w:val="Normal"/>
    <w:autoRedefine/>
    <w:uiPriority w:val="39"/>
    <w:unhideWhenUsed/>
    <w:rsid w:val="007813F3"/>
    <w:pPr>
      <w:tabs>
        <w:tab w:val="left" w:pos="5954"/>
        <w:tab w:val="right" w:leader="dot" w:pos="8845"/>
      </w:tabs>
      <w:spacing w:after="100"/>
      <w:ind w:left="5387"/>
    </w:pPr>
  </w:style>
  <w:style w:type="paragraph" w:customStyle="1" w:styleId="TSMemH1">
    <w:name w:val="TS Mem H1"/>
    <w:next w:val="TSMemH2"/>
    <w:qFormat/>
    <w:rsid w:val="007813F3"/>
    <w:pPr>
      <w:numPr>
        <w:ilvl w:val="2"/>
        <w:numId w:val="5"/>
      </w:numPr>
      <w:jc w:val="both"/>
      <w:outlineLvl w:val="0"/>
    </w:pPr>
    <w:rPr>
      <w:b/>
      <w:caps/>
    </w:rPr>
  </w:style>
  <w:style w:type="paragraph" w:customStyle="1" w:styleId="TSMemH2">
    <w:name w:val="TS Mem H2"/>
    <w:qFormat/>
    <w:rsid w:val="007813F3"/>
    <w:pPr>
      <w:numPr>
        <w:ilvl w:val="3"/>
        <w:numId w:val="5"/>
      </w:numPr>
      <w:jc w:val="both"/>
    </w:pPr>
    <w:rPr>
      <w:b/>
    </w:rPr>
  </w:style>
  <w:style w:type="paragraph" w:customStyle="1" w:styleId="TSMemH3">
    <w:name w:val="TS Mem H3"/>
    <w:qFormat/>
    <w:rsid w:val="007813F3"/>
    <w:pPr>
      <w:numPr>
        <w:ilvl w:val="4"/>
        <w:numId w:val="5"/>
      </w:numPr>
      <w:jc w:val="both"/>
    </w:pPr>
    <w:rPr>
      <w:b/>
    </w:rPr>
  </w:style>
  <w:style w:type="paragraph" w:customStyle="1" w:styleId="TSMemL4">
    <w:name w:val="TS Mem L4"/>
    <w:qFormat/>
    <w:rsid w:val="007813F3"/>
    <w:pPr>
      <w:numPr>
        <w:ilvl w:val="5"/>
        <w:numId w:val="5"/>
      </w:numPr>
      <w:jc w:val="both"/>
    </w:pPr>
  </w:style>
  <w:style w:type="paragraph" w:customStyle="1" w:styleId="TSMemL5">
    <w:name w:val="TS Mem L5"/>
    <w:qFormat/>
    <w:rsid w:val="007813F3"/>
    <w:pPr>
      <w:numPr>
        <w:ilvl w:val="6"/>
        <w:numId w:val="5"/>
      </w:numPr>
      <w:jc w:val="both"/>
    </w:pPr>
  </w:style>
  <w:style w:type="paragraph" w:customStyle="1" w:styleId="TSBullet9">
    <w:name w:val="TS Bullet 9"/>
    <w:qFormat/>
    <w:rsid w:val="007813F3"/>
    <w:pPr>
      <w:numPr>
        <w:ilvl w:val="8"/>
        <w:numId w:val="6"/>
      </w:numPr>
      <w:jc w:val="both"/>
    </w:pPr>
  </w:style>
  <w:style w:type="paragraph" w:customStyle="1" w:styleId="TSTOCHeading">
    <w:name w:val="TS TOC Heading"/>
    <w:next w:val="TSBodyText"/>
    <w:qFormat/>
    <w:rsid w:val="007813F3"/>
    <w:pPr>
      <w:jc w:val="center"/>
      <w:outlineLvl w:val="0"/>
    </w:pPr>
    <w:rPr>
      <w:b/>
      <w:caps/>
    </w:rPr>
  </w:style>
  <w:style w:type="paragraph" w:customStyle="1" w:styleId="TSLv3List1">
    <w:name w:val="TS Lv3 List 1"/>
    <w:qFormat/>
    <w:rsid w:val="007813F3"/>
    <w:pPr>
      <w:numPr>
        <w:numId w:val="15"/>
      </w:numPr>
      <w:jc w:val="both"/>
    </w:pPr>
  </w:style>
  <w:style w:type="paragraph" w:customStyle="1" w:styleId="TSLv3List2">
    <w:name w:val="TS Lv3 List 2"/>
    <w:qFormat/>
    <w:rsid w:val="007813F3"/>
    <w:pPr>
      <w:numPr>
        <w:numId w:val="16"/>
      </w:numPr>
      <w:jc w:val="both"/>
    </w:pPr>
  </w:style>
  <w:style w:type="paragraph" w:customStyle="1" w:styleId="TSLv3List3">
    <w:name w:val="TS Lv3 List 3"/>
    <w:qFormat/>
    <w:rsid w:val="007813F3"/>
    <w:pPr>
      <w:numPr>
        <w:numId w:val="17"/>
      </w:numPr>
      <w:jc w:val="both"/>
    </w:pPr>
  </w:style>
  <w:style w:type="paragraph" w:customStyle="1" w:styleId="TSMemL1">
    <w:name w:val="TS Mem L1"/>
    <w:basedOn w:val="TSMemH1"/>
    <w:qFormat/>
    <w:rsid w:val="007813F3"/>
    <w:pPr>
      <w:outlineLvl w:val="9"/>
    </w:pPr>
    <w:rPr>
      <w:b w:val="0"/>
      <w:caps w:val="0"/>
    </w:rPr>
  </w:style>
  <w:style w:type="paragraph" w:customStyle="1" w:styleId="TSMemL2">
    <w:name w:val="TS Mem L2"/>
    <w:basedOn w:val="TSMemH2"/>
    <w:qFormat/>
    <w:rsid w:val="007813F3"/>
    <w:rPr>
      <w:b w:val="0"/>
    </w:rPr>
  </w:style>
  <w:style w:type="paragraph" w:customStyle="1" w:styleId="TSMemL3">
    <w:name w:val="TS Mem L3"/>
    <w:basedOn w:val="TSMemH3"/>
    <w:qFormat/>
    <w:rsid w:val="007813F3"/>
    <w:rPr>
      <w:b w:val="0"/>
    </w:rPr>
  </w:style>
  <w:style w:type="paragraph" w:customStyle="1" w:styleId="TSTOCLeftHeading">
    <w:name w:val="TS TOC Left Heading"/>
    <w:next w:val="TSBodyText"/>
    <w:qFormat/>
    <w:rsid w:val="007813F3"/>
    <w:pPr>
      <w:jc w:val="both"/>
      <w:outlineLvl w:val="0"/>
    </w:pPr>
    <w:rPr>
      <w:b/>
      <w:caps/>
    </w:rPr>
  </w:style>
  <w:style w:type="character" w:customStyle="1" w:styleId="TSContractHeadingChar">
    <w:name w:val="TS Contract Heading Char"/>
    <w:basedOn w:val="DefaultParagraphFont"/>
    <w:link w:val="TSContractHeading"/>
    <w:rsid w:val="007813F3"/>
    <w:rPr>
      <w:b/>
    </w:rPr>
  </w:style>
  <w:style w:type="table" w:customStyle="1" w:styleId="TableGrid2">
    <w:name w:val="Table Grid2"/>
    <w:basedOn w:val="TableNormal"/>
    <w:next w:val="TableGrid"/>
    <w:uiPriority w:val="59"/>
    <w:rsid w:val="007813F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813F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813F3"/>
    <w:rPr>
      <w:szCs w:val="24"/>
    </w:rPr>
  </w:style>
  <w:style w:type="paragraph" w:styleId="Title">
    <w:name w:val="Title"/>
    <w:basedOn w:val="Normal"/>
    <w:next w:val="Normal"/>
    <w:link w:val="TitleChar"/>
    <w:uiPriority w:val="10"/>
    <w:qFormat/>
    <w:rsid w:val="007813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13F3"/>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7813F3"/>
    <w:rPr>
      <w:i/>
      <w:iCs/>
      <w:color w:val="676E75" w:themeColor="text1" w:themeTint="BF"/>
    </w:rPr>
  </w:style>
  <w:style w:type="character" w:styleId="Emphasis">
    <w:name w:val="Emphasis"/>
    <w:basedOn w:val="DefaultParagraphFont"/>
    <w:uiPriority w:val="20"/>
    <w:qFormat/>
    <w:rsid w:val="007813F3"/>
    <w:rPr>
      <w:i/>
      <w:iCs/>
    </w:rPr>
  </w:style>
  <w:style w:type="character" w:styleId="IntenseEmphasis">
    <w:name w:val="Intense Emphasis"/>
    <w:basedOn w:val="DefaultParagraphFont"/>
    <w:uiPriority w:val="21"/>
    <w:qFormat/>
    <w:rsid w:val="007813F3"/>
    <w:rPr>
      <w:i/>
      <w:iCs/>
      <w:color w:val="001F49" w:themeColor="accent1"/>
    </w:rPr>
  </w:style>
  <w:style w:type="paragraph" w:customStyle="1" w:styleId="ak">
    <w:name w:val="ak"/>
    <w:basedOn w:val="Normal"/>
    <w:rsid w:val="003E3067"/>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pPr>
    <w:rPr>
      <w:rFonts w:ascii="Times New Roman" w:hAnsi="Times New Roman"/>
      <w:kern w:val="0"/>
      <w:sz w:val="24"/>
      <w:szCs w:val="24"/>
      <w:lang w:val="en-US"/>
    </w:rPr>
  </w:style>
  <w:style w:type="character" w:customStyle="1" w:styleId="ad">
    <w:name w:val="ad"/>
    <w:basedOn w:val="DefaultParagraphFont"/>
    <w:rsid w:val="003E3067"/>
  </w:style>
  <w:style w:type="paragraph" w:customStyle="1" w:styleId="al">
    <w:name w:val="al"/>
    <w:basedOn w:val="Normal"/>
    <w:rsid w:val="003E3067"/>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pPr>
    <w:rPr>
      <w:rFonts w:ascii="Times New Roman" w:hAnsi="Times New Roman"/>
      <w:kern w:val="0"/>
      <w:sz w:val="24"/>
      <w:szCs w:val="24"/>
      <w:lang w:val="en-US"/>
    </w:rPr>
  </w:style>
  <w:style w:type="character" w:customStyle="1" w:styleId="ab">
    <w:name w:val="ab"/>
    <w:basedOn w:val="DefaultParagraphFont"/>
    <w:rsid w:val="003E3067"/>
  </w:style>
  <w:style w:type="table" w:customStyle="1" w:styleId="TableGrid1">
    <w:name w:val="Table Grid1"/>
    <w:basedOn w:val="TableNormal"/>
    <w:next w:val="TableGrid"/>
    <w:uiPriority w:val="59"/>
    <w:rsid w:val="009E3149"/>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footer" Target="footer5.xml"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5.xml" Id="rId16" /><Relationship Type="http://schemas.openxmlformats.org/officeDocument/2006/relationships/footer" Target="footer6.xml" Id="rId20"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header" Target="header6.xml" Id="rId19"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theme" Target="theme/theme1.xml" Id="rId22" /></Relationships>
</file>

<file path=word/theme/theme1.xml><?xml version="1.0" encoding="utf-8"?>
<a:theme xmlns:a="http://schemas.openxmlformats.org/drawingml/2006/main" name="TS Standard Theme">
  <a:themeElements>
    <a:clrScheme name="TS new brand Standard colour theme">
      <a:dk1>
        <a:srgbClr val="3A3E42"/>
      </a:dk1>
      <a:lt1>
        <a:srgbClr val="FFFFFF"/>
      </a:lt1>
      <a:dk2>
        <a:srgbClr val="808080"/>
      </a:dk2>
      <a:lt2>
        <a:srgbClr val="F4F0D4"/>
      </a:lt2>
      <a:accent1>
        <a:srgbClr val="001F49"/>
      </a:accent1>
      <a:accent2>
        <a:srgbClr val="C35500"/>
      </a:accent2>
      <a:accent3>
        <a:srgbClr val="82C7B3"/>
      </a:accent3>
      <a:accent4>
        <a:srgbClr val="4E1649"/>
      </a:accent4>
      <a:accent5>
        <a:srgbClr val="A38000"/>
      </a:accent5>
      <a:accent6>
        <a:srgbClr val="0F3F32"/>
      </a:accent6>
      <a:hlink>
        <a:srgbClr val="0F3F32"/>
      </a:hlink>
      <a:folHlink>
        <a:srgbClr val="444541"/>
      </a:folHlink>
    </a:clrScheme>
    <a:fontScheme name="TS Fo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9B1DF115-5DB1-401A-9F40-25F72295C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5608</Words>
  <Characters>31971</Characters>
  <Application>Microsoft Office Word</Application>
  <DocSecurity>0</DocSecurity>
  <Lines>266</Lines>
  <Paragraphs>75</Paragraphs>
  <ScaleCrop>false</ScaleCrop>
  <HeadingPairs>
    <vt:vector size="2" baseType="variant">
      <vt:variant>
        <vt:lpstr>Title</vt:lpstr>
      </vt:variant>
      <vt:variant>
        <vt:i4>1</vt:i4>
      </vt:variant>
    </vt:vector>
  </HeadingPairs>
  <Company/>
  <LinksUpToDate>false</LinksUpToDate>
  <CharactersWithSpaces>37504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2019-11-22T16:47:00Z</dcterms:created>
  <dcterms:modified xsi:type="dcterms:W3CDTF">2019-11-22T16:47:00Z</dcterms:modified>
</cp:coreProperties>
</file>